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6" w:rsidRPr="00FA42AB" w:rsidRDefault="00785F86" w:rsidP="009C78B9">
      <w:pPr>
        <w:pBdr>
          <w:bottom w:val="single" w:sz="12" w:space="1" w:color="auto"/>
        </w:pBdr>
        <w:ind w:left="-426" w:right="-483"/>
        <w:jc w:val="right"/>
        <w:rPr>
          <w:rFonts w:ascii="Adobe Arabic" w:hAnsi="Adobe Arabic" w:cs="Adobe Arabic"/>
          <w:b/>
          <w:bCs/>
          <w:sz w:val="28"/>
          <w:szCs w:val="28"/>
        </w:rPr>
      </w:pPr>
      <w:r w:rsidRPr="00FA42AB">
        <w:rPr>
          <w:rFonts w:ascii="Adobe Arabic" w:hAnsi="Adobe Arabic" w:cs="Adobe Arabic"/>
          <w:b/>
          <w:bCs/>
          <w:sz w:val="28"/>
          <w:szCs w:val="28"/>
          <w:rtl/>
        </w:rPr>
        <w:t>ال</w:t>
      </w:r>
      <w:r w:rsidR="009C78B9">
        <w:rPr>
          <w:rFonts w:ascii="Adobe Arabic" w:hAnsi="Adobe Arabic" w:cs="Adobe Arabic" w:hint="cs"/>
          <w:b/>
          <w:bCs/>
          <w:sz w:val="28"/>
          <w:szCs w:val="28"/>
          <w:rtl/>
        </w:rPr>
        <w:t>اختبار الفصلي</w:t>
      </w:r>
      <w:r w:rsidR="00717F49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(حتى المحاضرة الثانية عشر)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س1: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المستند هو وثيقة تستخدم كدليل موضوعي مؤيد لحدوث معاملة مالية؛ مثال ذلك الشيكات، الفواتير.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A92CB1"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1B56F1" w:rsidRDefault="000E3B96" w:rsidP="002E6A5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س2:</w:t>
      </w:r>
      <w:r>
        <w:rPr>
          <w:rFonts w:asciiTheme="minorBidi" w:hAnsiTheme="minorBidi" w:cs="Arial" w:hint="cs"/>
          <w:sz w:val="28"/>
          <w:szCs w:val="28"/>
          <w:rtl/>
        </w:rPr>
        <w:t xml:space="preserve"> فتح الحسابات ليتنقل إلى كل منها العمليات المتشابهة ذات الطبيعة الواحدة.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1B56F1" w:rsidRDefault="000E3B96" w:rsidP="002E6A5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س3: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الخصوم هي الالتزامات المستحقة على المنشأة تجاه ملاكها أو أصحابها.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1B56F1" w:rsidRDefault="000E3B96" w:rsidP="002E6A5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س4:</w:t>
      </w:r>
      <w:r>
        <w:rPr>
          <w:rFonts w:asciiTheme="minorBidi" w:hAnsiTheme="minorBidi" w:cs="Arial" w:hint="cs"/>
          <w:sz w:val="28"/>
          <w:szCs w:val="28"/>
          <w:rtl/>
        </w:rPr>
        <w:t xml:space="preserve"> تتصف جميع الأصول بأن لها كيان مادي ملموس.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1B56F1" w:rsidRDefault="000E3B96" w:rsidP="002E6A5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س5:</w:t>
      </w:r>
      <w:r>
        <w:rPr>
          <w:rFonts w:asciiTheme="minorBidi" w:hAnsiTheme="minorBidi" w:cs="Arial" w:hint="cs"/>
          <w:sz w:val="28"/>
          <w:szCs w:val="28"/>
          <w:rtl/>
        </w:rPr>
        <w:t xml:space="preserve"> من وظائف المحاسبة المالية توصيل المعلومات المحاسبية للأطراف المستفيدة من خلال القوائم المالية.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1B56F1" w:rsidRDefault="000E3B96" w:rsidP="002E6A5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س6:</w:t>
      </w:r>
      <w:r>
        <w:rPr>
          <w:rFonts w:asciiTheme="minorBidi" w:hAnsiTheme="minorBidi" w:cs="Arial" w:hint="cs"/>
          <w:sz w:val="28"/>
          <w:szCs w:val="28"/>
          <w:rtl/>
        </w:rPr>
        <w:t xml:space="preserve"> يساعد دفتر اليومية على تجنب بعض الأخطاء إذا سجلت العمليات في دفتر الأستاذ مباشرة.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1B56F1" w:rsidRDefault="000E3B96" w:rsidP="00785F8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E21F46" w:rsidRDefault="00E21F46" w:rsidP="00785F8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س7:</w:t>
      </w:r>
      <w:r>
        <w:rPr>
          <w:rFonts w:asciiTheme="minorBidi" w:hAnsiTheme="minorBidi" w:cs="Arial" w:hint="cs"/>
          <w:sz w:val="28"/>
          <w:szCs w:val="28"/>
          <w:rtl/>
        </w:rPr>
        <w:t xml:space="preserve"> من الضروري تساوي جانبي ميزان المراجعة سواء كان بالمجاميع أو بالأرصدة.</w:t>
      </w:r>
    </w:p>
    <w:p w:rsidR="002E6A56" w:rsidRDefault="00E21F46" w:rsidP="00785F86">
      <w:pPr>
        <w:ind w:left="-483" w:right="-426"/>
        <w:rPr>
          <w:rFonts w:asciiTheme="minorBidi" w:hAnsiTheme="minorBidi" w:cs="Arial"/>
          <w:color w:val="FF0000"/>
          <w:sz w:val="28"/>
          <w:szCs w:val="28"/>
          <w:rtl/>
        </w:rPr>
      </w:pPr>
      <w:r w:rsidRPr="00E21F4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1B56F1" w:rsidRDefault="000E3B96" w:rsidP="000F63DB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F63DB" w:rsidRDefault="000F63DB" w:rsidP="000F63DB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س8:</w:t>
      </w:r>
      <w:r>
        <w:rPr>
          <w:rFonts w:asciiTheme="minorBidi" w:hAnsiTheme="minorBidi" w:cs="Arial" w:hint="cs"/>
          <w:sz w:val="28"/>
          <w:szCs w:val="28"/>
          <w:rtl/>
        </w:rPr>
        <w:t xml:space="preserve"> يعني مبدأ المقابلة في المحاسبة مقابلة الإيرادات المقبوضة فقط عن سنة مالية مع المصاريف المسددة فقط عن نفس السنة.</w:t>
      </w:r>
    </w:p>
    <w:p w:rsidR="000F63DB" w:rsidRDefault="000F63DB" w:rsidP="000F63DB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0F63DB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Default="000E3B96" w:rsidP="004B3173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1B56F1" w:rsidRDefault="001B56F1" w:rsidP="004B3173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1B56F1" w:rsidRPr="001B56F1" w:rsidRDefault="001B56F1" w:rsidP="004B3173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4B3173" w:rsidRDefault="004B3173" w:rsidP="004B3173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lastRenderedPageBreak/>
        <w:t>س9:</w:t>
      </w:r>
      <w:r>
        <w:rPr>
          <w:rFonts w:asciiTheme="minorBidi" w:hAnsiTheme="minorBidi" w:cs="Arial" w:hint="cs"/>
          <w:sz w:val="28"/>
          <w:szCs w:val="28"/>
          <w:rtl/>
        </w:rPr>
        <w:t xml:space="preserve"> لا يترتب على سداد مبالغ للدائنين نقدًا أي تأثير على مجموع طرفي معادلة المحاسبة.</w:t>
      </w:r>
    </w:p>
    <w:p w:rsidR="004B3173" w:rsidRDefault="004B3173" w:rsidP="004B3173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4B3173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1B56F1" w:rsidRDefault="000E3B96" w:rsidP="00C26AFD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C26AFD" w:rsidRDefault="00C26AFD" w:rsidP="00C26AFD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س10:</w:t>
      </w:r>
      <w:r>
        <w:rPr>
          <w:rFonts w:asciiTheme="minorBidi" w:hAnsiTheme="minorBidi" w:cs="Arial" w:hint="cs"/>
          <w:sz w:val="28"/>
          <w:szCs w:val="28"/>
          <w:rtl/>
        </w:rPr>
        <w:t xml:space="preserve"> من الضروري أن تؤدي الإيرادات إلى زيادة النقدية مع زيادة مماثلة في حقوق الملكية.</w:t>
      </w:r>
    </w:p>
    <w:p w:rsidR="00C26AFD" w:rsidRDefault="00C26AFD" w:rsidP="00C26AFD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C26AFD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1B56F1" w:rsidRDefault="000E3B96" w:rsidP="00C26AFD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C26AFD" w:rsidRDefault="00C26AFD" w:rsidP="00C26AFD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س11:</w:t>
      </w:r>
      <w:r>
        <w:rPr>
          <w:rFonts w:asciiTheme="minorBidi" w:hAnsiTheme="minorBidi" w:cs="Arial" w:hint="cs"/>
          <w:sz w:val="28"/>
          <w:szCs w:val="28"/>
          <w:rtl/>
        </w:rPr>
        <w:t xml:space="preserve"> يسجل النقص في عناصر الأصول والمصروفات بجعلها دائنة، في حين يسجل الزيادة في عناصر الخصوم وحقوق الملكية والإيرادات بجعلها دائنة أيضًا.</w:t>
      </w:r>
    </w:p>
    <w:p w:rsidR="00C26AFD" w:rsidRDefault="00C26AFD" w:rsidP="00C26AFD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C26AFD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1B56F1" w:rsidRDefault="000E3B96" w:rsidP="00C26AFD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C26AFD" w:rsidRDefault="00C26AFD" w:rsidP="00C26AFD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س12:</w:t>
      </w:r>
      <w:r>
        <w:rPr>
          <w:rFonts w:asciiTheme="minorBidi" w:hAnsiTheme="minorBidi" w:cs="Arial" w:hint="cs"/>
          <w:sz w:val="28"/>
          <w:szCs w:val="28"/>
          <w:rtl/>
        </w:rPr>
        <w:t xml:space="preserve"> تتحقق الإيرادات محاسبيًا عند إتمام واقعة بيع السلعة أو أداء الخدمة.</w:t>
      </w:r>
    </w:p>
    <w:p w:rsidR="00C26AFD" w:rsidRDefault="00C26AFD" w:rsidP="00C26AFD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C26AFD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1B56F1" w:rsidRDefault="000E3B96" w:rsidP="00C26AFD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C26AFD" w:rsidRDefault="00C26AFD" w:rsidP="00C26AFD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س13:</w:t>
      </w:r>
      <w:r>
        <w:rPr>
          <w:rFonts w:asciiTheme="minorBidi" w:hAnsiTheme="minorBidi" w:cs="Arial" w:hint="cs"/>
          <w:sz w:val="28"/>
          <w:szCs w:val="28"/>
          <w:rtl/>
        </w:rPr>
        <w:t xml:space="preserve"> تهدف محاسبة التكاليف إلى إعداد القوائم المالية للمنشأة.</w:t>
      </w:r>
    </w:p>
    <w:p w:rsidR="00C26AFD" w:rsidRDefault="00C26AFD" w:rsidP="00C26AFD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C26AFD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1B56F1" w:rsidRDefault="000E3B96" w:rsidP="00B8093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س14:</w:t>
      </w:r>
      <w:r>
        <w:rPr>
          <w:rFonts w:asciiTheme="minorBidi" w:hAnsiTheme="minorBidi" w:cs="Arial" w:hint="cs"/>
          <w:sz w:val="28"/>
          <w:szCs w:val="28"/>
          <w:rtl/>
        </w:rPr>
        <w:t xml:space="preserve"> إن كل عملية مالية لا بد وأن يتأثر بها حسابين من حسابات الأصول والخصوم وحقوق الملكية.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B8093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6043AF" w:rsidRDefault="000E3B96" w:rsidP="00B8093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س15:</w:t>
      </w:r>
      <w:r>
        <w:rPr>
          <w:rFonts w:asciiTheme="minorBidi" w:hAnsiTheme="minorBidi" w:cs="Arial" w:hint="cs"/>
          <w:sz w:val="28"/>
          <w:szCs w:val="28"/>
          <w:rtl/>
        </w:rPr>
        <w:t xml:space="preserve"> يترتب على المصروفات نقص الأصول أو زيادة الالتزامات أو كلاهما مع نقص مماثل في حقوق الملكية.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B8093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6043AF" w:rsidRDefault="000E3B96" w:rsidP="00B8093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س16:</w:t>
      </w:r>
      <w:r>
        <w:rPr>
          <w:rFonts w:asciiTheme="minorBidi" w:hAnsiTheme="minorBidi" w:cs="Arial" w:hint="cs"/>
          <w:sz w:val="28"/>
          <w:szCs w:val="28"/>
          <w:rtl/>
        </w:rPr>
        <w:t xml:space="preserve"> إذا حدثت زيادة في أحد الأصول فلا بد وأن يقابل ذلك نقص في أصل آخر أو زيادة في حقوق الملكية.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B8093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6043AF" w:rsidRDefault="000E3B96" w:rsidP="001D2E2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س17: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الترصيد هو نقل طرفي القيد من دفتر اليومية إلى دفتر الأستاذ.</w:t>
      </w: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1D2E2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lastRenderedPageBreak/>
        <w:t>س18:</w:t>
      </w:r>
      <w:r>
        <w:rPr>
          <w:rFonts w:asciiTheme="minorBidi" w:hAnsiTheme="minorBidi" w:cs="Arial" w:hint="cs"/>
          <w:sz w:val="28"/>
          <w:szCs w:val="28"/>
          <w:rtl/>
        </w:rPr>
        <w:t xml:space="preserve"> دورة التشغيل في المنشآت التجارية هي متوسط الفترة الزمنية بين عملية شراء السلع والبيع وتحصيل قيمة المبيعات نقدًا.</w:t>
      </w: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1D2E2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A92CB1"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6043AF" w:rsidRDefault="000E3B96" w:rsidP="00685B6F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685B6F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س19:</w:t>
      </w:r>
      <w:r>
        <w:rPr>
          <w:rFonts w:asciiTheme="minorBidi" w:hAnsiTheme="minorBidi" w:cs="Arial" w:hint="cs"/>
          <w:sz w:val="28"/>
          <w:szCs w:val="28"/>
          <w:rtl/>
        </w:rPr>
        <w:t xml:space="preserve"> تعني الموضوعية أن ترتبط المعلومات بصورة مفيدة بالحدث الذي صممت من أجله أو النتائج التي أعدت لتحقيقها.</w:t>
      </w:r>
    </w:p>
    <w:p w:rsidR="00685B6F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85B6F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6043AF" w:rsidRDefault="000E3B96" w:rsidP="00FA5221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FA5221" w:rsidRDefault="00FA5221" w:rsidP="00FA5221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س20: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الترحيل هو عبارة عن استخراج نتيجة العمليات المالية التي أثرت على حساب ما.</w:t>
      </w:r>
    </w:p>
    <w:p w:rsidR="00FA5221" w:rsidRDefault="00FA5221" w:rsidP="00FA5221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FA5221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6043AF" w:rsidRDefault="000E3B96" w:rsidP="00FA5221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FA5221" w:rsidRDefault="00FA5221" w:rsidP="00FA5221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س21: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الخصوم طويلة الأجل (الثابتة) هي الالتزامات التي يجب سدادها خلال السنة المالية أو دورة التشغيل أيهما أطول.</w:t>
      </w:r>
    </w:p>
    <w:p w:rsidR="00E21F46" w:rsidRPr="00E21F46" w:rsidRDefault="00FA5221" w:rsidP="00FA5221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FA5221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6043AF" w:rsidRDefault="000E3B96" w:rsidP="005D73B7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س22:</w:t>
      </w:r>
      <w:r>
        <w:rPr>
          <w:rFonts w:asciiTheme="minorBidi" w:hAnsiTheme="minorBidi" w:cs="Arial" w:hint="cs"/>
          <w:sz w:val="28"/>
          <w:szCs w:val="28"/>
          <w:rtl/>
        </w:rPr>
        <w:t xml:space="preserve"> يوفر ميزان المراجعة دليلًا قاطعًا على صحة عمليات التسجيل والتبويب والترصيد.</w:t>
      </w: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5D73B7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6043AF" w:rsidRDefault="000E3B96" w:rsidP="005D73B7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س23:</w:t>
      </w:r>
      <w:r>
        <w:rPr>
          <w:rFonts w:asciiTheme="minorBidi" w:hAnsiTheme="minorBidi" w:cs="Arial" w:hint="cs"/>
          <w:sz w:val="28"/>
          <w:szCs w:val="28"/>
          <w:rtl/>
        </w:rPr>
        <w:t xml:space="preserve"> تعني قاعدة القيد المزدوج أن لكل عملية مالية طرفين متساويين أحدهما مدين والآخر دائن.</w:t>
      </w: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5D73B7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0E3B96" w:rsidRPr="006043AF" w:rsidRDefault="000E3B96" w:rsidP="005D73B7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س24: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الأصول الثابتة هي الممتلكات أو الحقوق التي ليس لها وجود مادي ملموس.</w:t>
      </w: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صواب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5D73B7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خطأ</w:t>
      </w:r>
    </w:p>
    <w:p w:rsidR="000E3B96" w:rsidRPr="006043AF" w:rsidRDefault="000E3B96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س25:</w:t>
      </w:r>
      <w:r>
        <w:rPr>
          <w:rFonts w:asciiTheme="minorBidi" w:hAnsiTheme="minorBidi" w:cs="Arial" w:hint="cs"/>
          <w:sz w:val="28"/>
          <w:szCs w:val="28"/>
          <w:rtl/>
        </w:rPr>
        <w:t xml:space="preserve"> قائمة المركز المالي هي تقرير مالي يفصح عن المركز المالي للمنشأة في تاريخ معين.</w:t>
      </w:r>
    </w:p>
    <w:p w:rsidR="000E3B96" w:rsidRPr="00651A92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0E3B9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صواب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خطأ</w:t>
      </w:r>
    </w:p>
    <w:p w:rsidR="00FA5221" w:rsidRPr="006043AF" w:rsidRDefault="00FA5221" w:rsidP="002E6A5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61165" w:rsidRDefault="009C78B9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9C78B9"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26</w:t>
      </w:r>
      <w:r w:rsidRPr="009C78B9"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مبدأ يلزم المنشأة بتقسيم حياة المنشأة إلى فترات دورية غالبًا ماتكون سنة مالية، هو:</w:t>
      </w:r>
    </w:p>
    <w:p w:rsidR="00785F86" w:rsidRDefault="00061165" w:rsidP="00061165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الثبات.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2- المقابلة.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3- الاستمرارية.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لا شيء مما سبق.</w:t>
      </w:r>
    </w:p>
    <w:p w:rsidR="00061165" w:rsidRDefault="009C78B9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lastRenderedPageBreak/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27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لكي تكون المحاسبة أداة نافعة لمستخدميها، فيجب أن تتصف المعلومات المحاسبية:</w:t>
      </w:r>
    </w:p>
    <w:p w:rsidR="009C78B9" w:rsidRDefault="002E6A56" w:rsidP="00785F8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الاستمرارية.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 w:rsidR="00061165">
        <w:rPr>
          <w:rFonts w:asciiTheme="minorBidi" w:hAnsiTheme="minorBidi" w:cs="Arial" w:hint="cs"/>
          <w:sz w:val="28"/>
          <w:szCs w:val="28"/>
          <w:rtl/>
        </w:rPr>
        <w:tab/>
        <w:t>2- المقابلة.</w:t>
      </w:r>
      <w:r w:rsidR="00061165">
        <w:rPr>
          <w:rFonts w:asciiTheme="minorBidi" w:hAnsiTheme="minorBidi" w:cs="Arial" w:hint="cs"/>
          <w:sz w:val="28"/>
          <w:szCs w:val="28"/>
          <w:rtl/>
        </w:rPr>
        <w:tab/>
      </w:r>
      <w:r w:rsidR="00061165">
        <w:rPr>
          <w:rFonts w:asciiTheme="minorBidi" w:hAnsiTheme="minorBidi" w:cs="Arial" w:hint="cs"/>
          <w:sz w:val="28"/>
          <w:szCs w:val="28"/>
          <w:rtl/>
        </w:rPr>
        <w:tab/>
        <w:t xml:space="preserve">3- </w:t>
      </w:r>
      <w:r w:rsidR="00061165"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القابلية للتحقق.</w:t>
      </w:r>
      <w:r w:rsidR="00061165">
        <w:rPr>
          <w:rFonts w:asciiTheme="minorBidi" w:hAnsiTheme="minorBidi" w:cs="Arial" w:hint="cs"/>
          <w:sz w:val="28"/>
          <w:szCs w:val="28"/>
          <w:rtl/>
        </w:rPr>
        <w:tab/>
        <w:t>4- الثبات.</w:t>
      </w:r>
    </w:p>
    <w:p w:rsidR="001B56F1" w:rsidRPr="006043AF" w:rsidRDefault="001B56F1" w:rsidP="002E6A5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61165" w:rsidRDefault="00061165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28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مبدأ يلزم المنشأة عند اتباع إجراء أو أسلوب محاسبي معين، فإنه يجب أن لا يتغير من فترة لأخرى؛ هو:</w:t>
      </w:r>
    </w:p>
    <w:p w:rsidR="00061165" w:rsidRDefault="00061165" w:rsidP="00785F8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التحقق.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الثبات.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3- الاستحقاق.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4- الفترة المحاسبية.</w:t>
      </w:r>
    </w:p>
    <w:p w:rsidR="001B56F1" w:rsidRPr="006043AF" w:rsidRDefault="001B56F1" w:rsidP="002E6A5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61165" w:rsidRDefault="00061165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29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أي مما يأتي لا يعد من المبادئ المحاسبية المتعارف عليها:</w:t>
      </w:r>
    </w:p>
    <w:p w:rsidR="00061165" w:rsidRDefault="00061165" w:rsidP="00785F8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التكلفة التاريخية.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2- الفترة المحاسبية.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3- المقابلة.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الدقة.</w:t>
      </w:r>
    </w:p>
    <w:p w:rsidR="001B56F1" w:rsidRPr="006043AF" w:rsidRDefault="001B56F1" w:rsidP="001D2E2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30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إذا بلغ صافي الربح عن الفترة المالية </w:t>
      </w:r>
      <w:r>
        <w:rPr>
          <w:rFonts w:asciiTheme="minorBidi" w:hAnsiTheme="minorBidi" w:cs="Arial"/>
          <w:sz w:val="28"/>
          <w:szCs w:val="28"/>
        </w:rPr>
        <w:t>140,000</w:t>
      </w:r>
      <w:r>
        <w:rPr>
          <w:rFonts w:asciiTheme="minorBidi" w:hAnsiTheme="minorBidi" w:cs="Arial" w:hint="cs"/>
          <w:sz w:val="28"/>
          <w:szCs w:val="28"/>
          <w:rtl/>
        </w:rPr>
        <w:t>ريال فإن ذلك يؤدي إلى:</w:t>
      </w: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زيادة الخصوم.</w:t>
      </w:r>
      <w:r>
        <w:rPr>
          <w:rFonts w:asciiTheme="minorBidi" w:hAnsiTheme="minorBidi" w:cs="Arial" w:hint="cs"/>
          <w:sz w:val="28"/>
          <w:szCs w:val="28"/>
          <w:rtl/>
        </w:rPr>
        <w:tab/>
        <w:t>2- نقص الخصوم.</w:t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3- </w:t>
      </w:r>
      <w:r w:rsidRPr="001D2E2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زيادة حقوق الملكية.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4- نقص حقوق الملكية.</w:t>
      </w:r>
    </w:p>
    <w:p w:rsidR="001B56F1" w:rsidRPr="006043AF" w:rsidRDefault="001B56F1" w:rsidP="001D2E2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31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أي من الحسابات التالية لا يعد من حسابات الأصول المتداولة:</w:t>
      </w: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المدينون.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 w:rsidRPr="001D2E2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أوراق الدفع.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3- أوراق القبض.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4- نقدية بالبنك.</w:t>
      </w:r>
    </w:p>
    <w:p w:rsidR="001B56F1" w:rsidRPr="006043AF" w:rsidRDefault="001B56F1" w:rsidP="00651A92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651A92" w:rsidRDefault="00651A92" w:rsidP="00651A92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32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تهتم بتصميم النظم المحاسبية المختلفة بما يتلائم مع طبيعة المنشأة وشكلها القانوني:</w:t>
      </w:r>
    </w:p>
    <w:p w:rsidR="00651A92" w:rsidRDefault="00651A92" w:rsidP="00651A92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المحاسبة المالية.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2- المحاسبة الإدارية.</w:t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3- </w:t>
      </w:r>
      <w:r w:rsidRPr="00651A92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المحاسبة.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4- لا شيء مما سبق.</w:t>
      </w:r>
    </w:p>
    <w:p w:rsidR="001B56F1" w:rsidRPr="006043AF" w:rsidRDefault="001B56F1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2E6A56" w:rsidRDefault="002E6A5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33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تقرير مالي يستخدم لتقييم أداء المنشأة عن طريق مقابلة الإيرادات بالمصروفات المرتبطة بها خلال فترة محاسبية معينة.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قائمة الدخل.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 w:rsidR="001D2E2C"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2- قائمة المركز المالي.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3- قائمة التدفقات المالية.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 w:rsidR="001D2E2C"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4- لا شيء مما سبق.</w:t>
      </w:r>
    </w:p>
    <w:p w:rsidR="001B56F1" w:rsidRPr="006043AF" w:rsidRDefault="001B56F1" w:rsidP="002E6A5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34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إذا بلغ إجمالي الجانب المدين لحساب المدينين بدفتر الأستاذ العام </w:t>
      </w:r>
      <w:r>
        <w:rPr>
          <w:rFonts w:asciiTheme="minorBidi" w:hAnsiTheme="minorBidi" w:cs="Arial"/>
          <w:sz w:val="28"/>
          <w:szCs w:val="28"/>
        </w:rPr>
        <w:t>500,000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ريال، وإجمالي الجانب الدائن </w:t>
      </w:r>
      <w:r>
        <w:rPr>
          <w:rFonts w:asciiTheme="minorBidi" w:hAnsiTheme="minorBidi" w:cs="Arial"/>
          <w:sz w:val="28"/>
          <w:szCs w:val="28"/>
        </w:rPr>
        <w:t>400,000</w:t>
      </w:r>
      <w:r>
        <w:rPr>
          <w:rFonts w:asciiTheme="minorBidi" w:hAnsiTheme="minorBidi" w:cs="Arial" w:hint="cs"/>
          <w:sz w:val="28"/>
          <w:szCs w:val="28"/>
          <w:rtl/>
        </w:rPr>
        <w:t>ريال، فإن رصيد حـ/ المدينين بدفتر الأستاذ يظهر: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رصيدًا مقفلًا (أي بدون رصيد)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رصيد مدين بمبلغ </w:t>
      </w:r>
      <w:r w:rsidRPr="002E6A56">
        <w:rPr>
          <w:rFonts w:asciiTheme="minorBidi" w:hAnsiTheme="minorBidi" w:cs="Arial"/>
          <w:color w:val="FF0000"/>
          <w:sz w:val="28"/>
          <w:szCs w:val="28"/>
          <w:u w:val="single"/>
        </w:rPr>
        <w:t>100,000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ريال.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رصيد دائن بمبلغ </w:t>
      </w:r>
      <w:r>
        <w:rPr>
          <w:rFonts w:asciiTheme="minorBidi" w:hAnsiTheme="minorBidi" w:cs="Arial"/>
          <w:sz w:val="28"/>
          <w:szCs w:val="28"/>
        </w:rPr>
        <w:t>900,000</w:t>
      </w:r>
      <w:r>
        <w:rPr>
          <w:rFonts w:asciiTheme="minorBidi" w:hAnsiTheme="minorBidi" w:cs="Arial" w:hint="cs"/>
          <w:sz w:val="28"/>
          <w:szCs w:val="28"/>
          <w:rtl/>
        </w:rPr>
        <w:t>ريال.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رصيد دائن بمبلغ </w:t>
      </w:r>
      <w:r>
        <w:rPr>
          <w:rFonts w:asciiTheme="minorBidi" w:hAnsiTheme="minorBidi" w:cs="Arial"/>
          <w:sz w:val="28"/>
          <w:szCs w:val="28"/>
        </w:rPr>
        <w:t>100,000</w:t>
      </w:r>
      <w:r>
        <w:rPr>
          <w:rFonts w:asciiTheme="minorBidi" w:hAnsiTheme="minorBidi" w:cs="Arial" w:hint="cs"/>
          <w:sz w:val="28"/>
          <w:szCs w:val="28"/>
          <w:rtl/>
        </w:rPr>
        <w:t>ريال.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lastRenderedPageBreak/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35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تم تسديد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>ريال مستحقة على المنشأة نقدًا، فإن الطرف الدائن للقيد المحاسبي هو: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 w:rsidRPr="002E6A56">
        <w:rPr>
          <w:rFonts w:asciiTheme="minorBidi" w:hAnsiTheme="minorBidi" w:cs="Arial"/>
          <w:color w:val="FF0000"/>
          <w:sz w:val="28"/>
          <w:szCs w:val="28"/>
          <w:u w:val="single"/>
        </w:rPr>
        <w:t>30,000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الصندوق.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 w:rsidR="001D2E2C"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البنك.</w:t>
      </w:r>
    </w:p>
    <w:p w:rsidR="002E6A56" w:rsidRDefault="002E6A56" w:rsidP="002E6A5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المدينين.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 w:rsidR="001D2E2C"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الدائنين.</w:t>
      </w:r>
    </w:p>
    <w:p w:rsidR="001B56F1" w:rsidRPr="006043AF" w:rsidRDefault="001B56F1" w:rsidP="000F63DB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F63DB" w:rsidRDefault="000F63DB" w:rsidP="000F63DB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36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استأجرت المنشأة مكتبًا لمزاولة النشاط بإيجار سنوي </w:t>
      </w:r>
      <w:r>
        <w:rPr>
          <w:rFonts w:asciiTheme="minorBidi" w:hAnsiTheme="minorBidi" w:cs="Arial"/>
          <w:sz w:val="28"/>
          <w:szCs w:val="28"/>
        </w:rPr>
        <w:t>20,000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ريال، دفع نصف القيمة بشيك، فإن الطرف </w:t>
      </w:r>
      <w:r>
        <w:rPr>
          <w:rFonts w:asciiTheme="minorBidi" w:hAnsiTheme="minorBidi" w:cs="Arial" w:hint="cs"/>
          <w:sz w:val="28"/>
          <w:szCs w:val="28"/>
          <w:u w:val="single"/>
          <w:rtl/>
        </w:rPr>
        <w:t>المدين</w:t>
      </w:r>
      <w:r>
        <w:rPr>
          <w:rFonts w:asciiTheme="minorBidi" w:hAnsiTheme="minorBidi" w:cs="Arial" w:hint="cs"/>
          <w:sz w:val="28"/>
          <w:szCs w:val="28"/>
          <w:rtl/>
        </w:rPr>
        <w:t xml:space="preserve"> للقيد المحاسبي هو:</w:t>
      </w:r>
    </w:p>
    <w:p w:rsidR="000F63DB" w:rsidRDefault="000F63DB" w:rsidP="000F63DB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>
        <w:rPr>
          <w:rFonts w:asciiTheme="minorBidi" w:hAnsiTheme="minorBidi" w:cs="Arial"/>
          <w:sz w:val="28"/>
          <w:szCs w:val="28"/>
        </w:rPr>
        <w:t>20,000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مصروف الإيجار.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>
        <w:rPr>
          <w:rFonts w:asciiTheme="minorBidi" w:hAnsiTheme="minorBidi" w:cs="Arial"/>
          <w:sz w:val="28"/>
          <w:szCs w:val="28"/>
        </w:rPr>
        <w:t>10,000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الصندوق، </w:t>
      </w:r>
      <w:r>
        <w:rPr>
          <w:rFonts w:asciiTheme="minorBidi" w:hAnsiTheme="minorBidi" w:cs="Arial"/>
          <w:sz w:val="28"/>
          <w:szCs w:val="28"/>
        </w:rPr>
        <w:t>15,000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الدائنين.</w:t>
      </w:r>
    </w:p>
    <w:p w:rsidR="000F63DB" w:rsidRDefault="000F63DB" w:rsidP="000F63DB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>
        <w:rPr>
          <w:rFonts w:asciiTheme="minorBidi" w:hAnsiTheme="minorBidi" w:cs="Arial"/>
          <w:sz w:val="28"/>
          <w:szCs w:val="28"/>
        </w:rPr>
        <w:t>10,000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البنك.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 w:rsidRPr="000F63DB">
        <w:rPr>
          <w:rFonts w:asciiTheme="minorBidi" w:hAnsiTheme="minorBidi" w:cs="Arial"/>
          <w:color w:val="FF0000"/>
          <w:sz w:val="28"/>
          <w:szCs w:val="28"/>
          <w:u w:val="single"/>
        </w:rPr>
        <w:t>10,000</w:t>
      </w:r>
      <w:r w:rsidRPr="000F63DB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مصروف الإيجار.</w:t>
      </w:r>
    </w:p>
    <w:p w:rsidR="001B56F1" w:rsidRPr="006043AF" w:rsidRDefault="001B56F1" w:rsidP="00B8093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37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يظهر رصيد حسابي المدينين والدائنين على التوالي في قائمة المركز المالي ضمن: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الأصول المتداولة والأصول غير الملموسة.</w:t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 w:rsidRPr="004B3173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الأصول المتداولة والخصوم المتداولة.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3- الأصول المتداولة وحقوق الملكية.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4- الأصول المتداولة والخصوم طويلة الأجل.</w:t>
      </w:r>
    </w:p>
    <w:p w:rsidR="001B56F1" w:rsidRPr="006043AF" w:rsidRDefault="001B56F1" w:rsidP="00B8093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38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يمكن زيادة الأصول عن طريق: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النقص في أصل أو أصول أخرى.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2- زيادة الالتزامات.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3- زيادة حقوق الملكية.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 w:rsidRPr="004B3173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جميع الإجابات السابقة </w:t>
      </w:r>
      <w:r w:rsidRPr="00C26AFD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صحيحة.</w:t>
      </w:r>
    </w:p>
    <w:p w:rsidR="001B56F1" w:rsidRPr="006043AF" w:rsidRDefault="001B56F1" w:rsidP="00B8093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39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تشمل مقومات النظام المحاسبي: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المستندات.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2- الدفاتر (السجلات المحاسبية).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3- التقارير المالية (القوائم المالية).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 w:rsidRPr="00C26AFD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جميع الإجابات السابقة صحيحة.</w:t>
      </w:r>
    </w:p>
    <w:p w:rsidR="001B56F1" w:rsidRPr="006043AF" w:rsidRDefault="001B56F1" w:rsidP="00B8093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40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قام صاحب المنشأة بسحب مبلغ </w:t>
      </w:r>
      <w:r>
        <w:rPr>
          <w:rFonts w:asciiTheme="minorBidi" w:hAnsiTheme="minorBidi" w:cs="Arial"/>
          <w:sz w:val="28"/>
          <w:szCs w:val="28"/>
        </w:rPr>
        <w:t>10,000</w:t>
      </w:r>
      <w:r>
        <w:rPr>
          <w:rFonts w:asciiTheme="minorBidi" w:hAnsiTheme="minorBidi" w:cs="Arial" w:hint="cs"/>
          <w:sz w:val="28"/>
          <w:szCs w:val="28"/>
          <w:rtl/>
        </w:rPr>
        <w:t>ريال من حساب الصندوق أودعه في البنك، فإن الطرف المدين للقيد هو: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>
        <w:rPr>
          <w:rFonts w:asciiTheme="minorBidi" w:hAnsiTheme="minorBidi" w:cs="Arial"/>
          <w:sz w:val="28"/>
          <w:szCs w:val="28"/>
        </w:rPr>
        <w:t>10,000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المسحوبات.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>
        <w:rPr>
          <w:rFonts w:asciiTheme="minorBidi" w:hAnsiTheme="minorBidi" w:cs="Arial"/>
          <w:sz w:val="28"/>
          <w:szCs w:val="28"/>
        </w:rPr>
        <w:t>10,000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الصندوق.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 w:rsidRPr="00C26AFD">
        <w:rPr>
          <w:rFonts w:asciiTheme="minorBidi" w:hAnsiTheme="minorBidi" w:cs="Arial"/>
          <w:color w:val="FF0000"/>
          <w:sz w:val="28"/>
          <w:szCs w:val="28"/>
          <w:u w:val="single"/>
        </w:rPr>
        <w:t>10,000</w:t>
      </w:r>
      <w:r w:rsidRPr="00C26AFD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البنك.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>
        <w:rPr>
          <w:rFonts w:asciiTheme="minorBidi" w:hAnsiTheme="minorBidi" w:cs="Arial"/>
          <w:sz w:val="28"/>
          <w:szCs w:val="28"/>
        </w:rPr>
        <w:t>10,000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رأس المال.</w:t>
      </w:r>
    </w:p>
    <w:p w:rsidR="001B56F1" w:rsidRDefault="001B56F1" w:rsidP="00B8093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6043AF" w:rsidRPr="006043AF" w:rsidRDefault="006043AF" w:rsidP="00B8093C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lastRenderedPageBreak/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41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إذا بلغ مجموع الأصول الثابتة </w:t>
      </w:r>
      <w:r>
        <w:rPr>
          <w:rFonts w:asciiTheme="minorBidi" w:hAnsiTheme="minorBidi" w:cs="Arial"/>
          <w:sz w:val="28"/>
          <w:szCs w:val="28"/>
        </w:rPr>
        <w:t>250,000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ريال، ومجموع الأصول المتداولة </w:t>
      </w:r>
      <w:r>
        <w:rPr>
          <w:rFonts w:asciiTheme="minorBidi" w:hAnsiTheme="minorBidi" w:cs="Arial"/>
          <w:sz w:val="28"/>
          <w:szCs w:val="28"/>
        </w:rPr>
        <w:t>150,000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ريال، ومجموع الخصوم </w:t>
      </w:r>
      <w:r>
        <w:rPr>
          <w:rFonts w:asciiTheme="minorBidi" w:hAnsiTheme="minorBidi" w:cs="Arial"/>
          <w:sz w:val="28"/>
          <w:szCs w:val="28"/>
        </w:rPr>
        <w:t>100,000</w:t>
      </w:r>
      <w:r>
        <w:rPr>
          <w:rFonts w:asciiTheme="minorBidi" w:hAnsiTheme="minorBidi" w:cs="Arial" w:hint="cs"/>
          <w:sz w:val="28"/>
          <w:szCs w:val="28"/>
          <w:rtl/>
        </w:rPr>
        <w:t>ريال، فإن حقوق الملكية وفقًا لمعادلة المحاسبة تساوي: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>
        <w:rPr>
          <w:rFonts w:asciiTheme="minorBidi" w:hAnsiTheme="minorBidi" w:cs="Arial"/>
          <w:sz w:val="28"/>
          <w:szCs w:val="28"/>
        </w:rPr>
        <w:t>350,000</w:t>
      </w:r>
      <w:r>
        <w:rPr>
          <w:rFonts w:asciiTheme="minorBidi" w:hAnsiTheme="minorBidi" w:cs="Arial" w:hint="cs"/>
          <w:sz w:val="28"/>
          <w:szCs w:val="28"/>
          <w:rtl/>
        </w:rPr>
        <w:t>ريال.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 w:rsidRPr="00B8093C">
        <w:rPr>
          <w:rFonts w:asciiTheme="minorBidi" w:hAnsiTheme="minorBidi" w:cs="Arial"/>
          <w:color w:val="FF0000"/>
          <w:sz w:val="28"/>
          <w:szCs w:val="28"/>
          <w:u w:val="single"/>
        </w:rPr>
        <w:t>300,000</w:t>
      </w:r>
      <w:r w:rsidRPr="00B8093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ريال.</w:t>
      </w:r>
    </w:p>
    <w:p w:rsidR="00B8093C" w:rsidRDefault="00B8093C" w:rsidP="00B8093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>
        <w:rPr>
          <w:rFonts w:asciiTheme="minorBidi" w:hAnsiTheme="minorBidi" w:cs="Arial"/>
          <w:sz w:val="28"/>
          <w:szCs w:val="28"/>
        </w:rPr>
        <w:t>400,000</w:t>
      </w:r>
      <w:r>
        <w:rPr>
          <w:rFonts w:asciiTheme="minorBidi" w:hAnsiTheme="minorBidi" w:cs="Arial" w:hint="cs"/>
          <w:sz w:val="28"/>
          <w:szCs w:val="28"/>
          <w:rtl/>
        </w:rPr>
        <w:t>ريال.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>
        <w:rPr>
          <w:rFonts w:asciiTheme="minorBidi" w:hAnsiTheme="minorBidi" w:cs="Arial"/>
          <w:sz w:val="28"/>
          <w:szCs w:val="28"/>
        </w:rPr>
        <w:t>250,000</w:t>
      </w:r>
      <w:r>
        <w:rPr>
          <w:rFonts w:asciiTheme="minorBidi" w:hAnsiTheme="minorBidi" w:cs="Arial" w:hint="cs"/>
          <w:sz w:val="28"/>
          <w:szCs w:val="28"/>
          <w:rtl/>
        </w:rPr>
        <w:t>ريال.</w:t>
      </w:r>
    </w:p>
    <w:p w:rsidR="001B56F1" w:rsidRPr="006043AF" w:rsidRDefault="001B56F1" w:rsidP="005D73B7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42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أي من الأطراف التالية يعد من الأطراف المستفيدة من المعلومات المحاسبية:</w:t>
      </w: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المستثمرون المحتملون.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2- المقرضون.</w:t>
      </w: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3- أصحاب المنشأة (الملاك).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 w:rsidRPr="005D73B7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جميع الإجابات السابقة صحيحة.</w:t>
      </w:r>
    </w:p>
    <w:p w:rsidR="001B56F1" w:rsidRPr="006043AF" w:rsidRDefault="001B56F1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1D2E2C" w:rsidRDefault="001D2E2C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43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فرع من فروع المحاسبة يقوم على تسجيل التصرفات المالية للوحدات الحكومية في ضوء إطار محدد يحكمه النظام واللوائح المالية، هو:</w:t>
      </w: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المحاسبة المالية.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2- المحاسبة الإدارية.</w:t>
      </w: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3- محاسبة الزكاة والضرائب.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 w:rsidRPr="001D2E2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المحاسبة الحكومية.</w:t>
      </w:r>
    </w:p>
    <w:p w:rsidR="001B56F1" w:rsidRPr="006043AF" w:rsidRDefault="001B56F1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1D2E2C" w:rsidRDefault="001D2E2C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44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وفقًا لمعادلة المحاسبة فإن الخصوم تساوي:</w:t>
      </w: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الأصول + حقوق الملكية.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 w:rsidRPr="001D2E2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الأصول </w:t>
      </w:r>
      <w:r w:rsidRPr="001D2E2C">
        <w:rPr>
          <w:rFonts w:asciiTheme="minorBidi" w:hAnsiTheme="minorBidi" w:cs="Arial"/>
          <w:color w:val="FF0000"/>
          <w:sz w:val="28"/>
          <w:szCs w:val="28"/>
          <w:u w:val="single"/>
          <w:rtl/>
        </w:rPr>
        <w:t>–</w:t>
      </w:r>
      <w:r w:rsidRPr="001D2E2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حقوق الملكية.</w:t>
      </w:r>
    </w:p>
    <w:p w:rsid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الأصول </w:t>
      </w:r>
      <w:r>
        <w:rPr>
          <w:rFonts w:asciiTheme="minorBidi" w:hAnsiTheme="minorBidi" w:cs="Arial"/>
          <w:sz w:val="28"/>
          <w:szCs w:val="28"/>
          <w:rtl/>
        </w:rPr>
        <w:t>–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الخصوم.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4- لا شيء مما سبق.</w:t>
      </w:r>
    </w:p>
    <w:p w:rsidR="006043AF" w:rsidRPr="006043AF" w:rsidRDefault="006043AF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685B6F" w:rsidRDefault="00685B6F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45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أداة محاسبية لإظهار آثار العمليات المالية التي تقوم بها المنشأة على عناصر الأصول والخصوم وحقوق الملكية والإيرادات والمصروفات هي:</w:t>
      </w:r>
    </w:p>
    <w:p w:rsidR="00685B6F" w:rsidRDefault="00685B6F" w:rsidP="00060A18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قائمة </w:t>
      </w:r>
      <w:r w:rsidR="00060A18">
        <w:rPr>
          <w:rFonts w:asciiTheme="minorBidi" w:hAnsiTheme="minorBidi" w:cs="Arial" w:hint="cs"/>
          <w:sz w:val="28"/>
          <w:szCs w:val="28"/>
          <w:rtl/>
        </w:rPr>
        <w:t>الدخل</w:t>
      </w:r>
      <w:r>
        <w:rPr>
          <w:rFonts w:asciiTheme="minorBidi" w:hAnsiTheme="minorBidi" w:cs="Arial" w:hint="cs"/>
          <w:sz w:val="28"/>
          <w:szCs w:val="28"/>
          <w:rtl/>
        </w:rPr>
        <w:t>.</w:t>
      </w:r>
      <w:r w:rsidR="00060A18"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2- قائمة المركز المالي.</w:t>
      </w:r>
    </w:p>
    <w:p w:rsidR="00685B6F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 w:rsidRPr="00685B6F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الحساب (في دفتر الأستاذ).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4- دفتر اليومية.</w:t>
      </w:r>
    </w:p>
    <w:p w:rsidR="001B56F1" w:rsidRPr="006043AF" w:rsidRDefault="001B56F1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8E4D73" w:rsidRDefault="008E4D73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46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قامت المنشأة بشراء أثاث ومفروشات بمبلغ </w:t>
      </w:r>
      <w:r>
        <w:rPr>
          <w:rFonts w:asciiTheme="minorBidi" w:hAnsiTheme="minorBidi" w:cs="Arial"/>
          <w:sz w:val="28"/>
          <w:szCs w:val="28"/>
        </w:rPr>
        <w:t>80,000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 على الحساب، فإن الطرف </w:t>
      </w:r>
      <w:r>
        <w:rPr>
          <w:rFonts w:asciiTheme="minorBidi" w:hAnsiTheme="minorBidi" w:cs="Arial" w:hint="cs"/>
          <w:sz w:val="28"/>
          <w:szCs w:val="28"/>
          <w:u w:val="single"/>
          <w:rtl/>
        </w:rPr>
        <w:t>المدين</w:t>
      </w:r>
      <w:r>
        <w:rPr>
          <w:rFonts w:asciiTheme="minorBidi" w:hAnsiTheme="minorBidi" w:cs="Arial" w:hint="cs"/>
          <w:sz w:val="28"/>
          <w:szCs w:val="28"/>
          <w:rtl/>
        </w:rPr>
        <w:t xml:space="preserve"> للقيد المحاسبي هو:</w:t>
      </w:r>
    </w:p>
    <w:p w:rsidR="008E4D73" w:rsidRDefault="008E4D73" w:rsidP="008E4D73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 w:rsidRPr="00FA5221">
        <w:rPr>
          <w:rFonts w:asciiTheme="minorBidi" w:hAnsiTheme="minorBidi" w:cs="Arial"/>
          <w:color w:val="FF0000"/>
          <w:sz w:val="28"/>
          <w:szCs w:val="28"/>
          <w:u w:val="single"/>
        </w:rPr>
        <w:t>80,000</w:t>
      </w:r>
      <w:r w:rsidRPr="00FA5221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أثاث ومفروشات.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>
        <w:rPr>
          <w:rFonts w:asciiTheme="minorBidi" w:hAnsiTheme="minorBidi" w:cs="Arial"/>
          <w:sz w:val="28"/>
          <w:szCs w:val="28"/>
        </w:rPr>
        <w:t>80,000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البنك.</w:t>
      </w:r>
    </w:p>
    <w:p w:rsidR="008E4D73" w:rsidRDefault="008E4D73" w:rsidP="008E4D73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>
        <w:rPr>
          <w:rFonts w:asciiTheme="minorBidi" w:hAnsiTheme="minorBidi" w:cs="Arial"/>
          <w:sz w:val="28"/>
          <w:szCs w:val="28"/>
        </w:rPr>
        <w:t>80,000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الدائنين.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>
        <w:rPr>
          <w:rFonts w:asciiTheme="minorBidi" w:hAnsiTheme="minorBidi" w:cs="Arial"/>
          <w:sz w:val="28"/>
          <w:szCs w:val="28"/>
        </w:rPr>
        <w:t>80,000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الصندوق.</w:t>
      </w:r>
    </w:p>
    <w:p w:rsidR="005D73B7" w:rsidRDefault="005D73B7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lastRenderedPageBreak/>
        <w:t>س</w:t>
      </w:r>
      <w:r w:rsidR="000E3B96">
        <w:rPr>
          <w:rFonts w:asciiTheme="minorBidi" w:hAnsiTheme="minorBidi" w:cs="Arial" w:hint="cs"/>
          <w:color w:val="FF0000"/>
          <w:sz w:val="28"/>
          <w:szCs w:val="28"/>
          <w:rtl/>
        </w:rPr>
        <w:t>47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تم بيع جزء من الأراضي بمبلغ </w:t>
      </w:r>
      <w:r>
        <w:rPr>
          <w:rFonts w:asciiTheme="minorBidi" w:hAnsiTheme="minorBidi" w:cs="Arial"/>
          <w:sz w:val="28"/>
          <w:szCs w:val="28"/>
        </w:rPr>
        <w:t>40,000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 على الحساب، فإن الطرف </w:t>
      </w:r>
      <w:r w:rsidRPr="00021FFC">
        <w:rPr>
          <w:rFonts w:asciiTheme="minorBidi" w:hAnsiTheme="minorBidi" w:cs="Arial" w:hint="cs"/>
          <w:sz w:val="28"/>
          <w:szCs w:val="28"/>
          <w:u w:val="single"/>
          <w:rtl/>
        </w:rPr>
        <w:t>المدين</w:t>
      </w:r>
      <w:r>
        <w:rPr>
          <w:rFonts w:asciiTheme="minorBidi" w:hAnsiTheme="minorBidi" w:cs="Arial" w:hint="cs"/>
          <w:sz w:val="28"/>
          <w:szCs w:val="28"/>
          <w:rtl/>
        </w:rPr>
        <w:t xml:space="preserve"> للقيد المحاسبي هو:</w:t>
      </w: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>
        <w:rPr>
          <w:rFonts w:asciiTheme="minorBidi" w:hAnsiTheme="minorBidi" w:cs="Arial"/>
          <w:sz w:val="28"/>
          <w:szCs w:val="28"/>
        </w:rPr>
        <w:t>40,000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الصندوق.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>
        <w:rPr>
          <w:rFonts w:asciiTheme="minorBidi" w:hAnsiTheme="minorBidi" w:cs="Arial"/>
          <w:sz w:val="28"/>
          <w:szCs w:val="28"/>
        </w:rPr>
        <w:t>40,000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البنك.</w:t>
      </w: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 w:rsidRPr="00021FFC">
        <w:rPr>
          <w:rFonts w:asciiTheme="minorBidi" w:hAnsiTheme="minorBidi" w:cs="Arial"/>
          <w:color w:val="FF0000"/>
          <w:sz w:val="28"/>
          <w:szCs w:val="28"/>
          <w:u w:val="single"/>
        </w:rPr>
        <w:t>40,000</w:t>
      </w:r>
      <w:r w:rsidRPr="00021FF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المدينين.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>
        <w:rPr>
          <w:rFonts w:asciiTheme="minorBidi" w:hAnsiTheme="minorBidi" w:cs="Arial"/>
          <w:sz w:val="28"/>
          <w:szCs w:val="28"/>
        </w:rPr>
        <w:t>40,000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الأراضي.</w:t>
      </w:r>
    </w:p>
    <w:p w:rsidR="001B56F1" w:rsidRPr="006043AF" w:rsidRDefault="001B56F1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س48:</w:t>
      </w:r>
      <w:r>
        <w:rPr>
          <w:rFonts w:asciiTheme="minorBidi" w:hAnsiTheme="minorBidi" w:cs="Arial" w:hint="cs"/>
          <w:sz w:val="28"/>
          <w:szCs w:val="28"/>
          <w:rtl/>
        </w:rPr>
        <w:t xml:space="preserve"> تم شراء مبنى بمبلغ </w:t>
      </w:r>
      <w:r>
        <w:rPr>
          <w:rFonts w:asciiTheme="minorBidi" w:hAnsiTheme="minorBidi" w:cs="Arial"/>
          <w:sz w:val="28"/>
          <w:szCs w:val="28"/>
        </w:rPr>
        <w:t>70,000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ريال، دفع منها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>ريال بشيك والباقي على الحساب، فإن الطرف الدائن للقيد المحاسبي هو:</w:t>
      </w: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البنك، </w:t>
      </w:r>
      <w:r>
        <w:rPr>
          <w:rFonts w:asciiTheme="minorBidi" w:hAnsiTheme="minorBidi" w:cs="Arial"/>
          <w:sz w:val="28"/>
          <w:szCs w:val="28"/>
        </w:rPr>
        <w:t>40,000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المدينين.</w:t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 w:rsidRPr="00651A92">
        <w:rPr>
          <w:rFonts w:asciiTheme="minorBidi" w:hAnsiTheme="minorBidi" w:cs="Arial"/>
          <w:color w:val="FF0000"/>
          <w:sz w:val="28"/>
          <w:szCs w:val="28"/>
          <w:u w:val="single"/>
        </w:rPr>
        <w:t>30,000</w:t>
      </w:r>
      <w:r w:rsidRPr="00651A92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البنك، </w:t>
      </w:r>
      <w:r w:rsidRPr="00651A92">
        <w:rPr>
          <w:rFonts w:asciiTheme="minorBidi" w:hAnsiTheme="minorBidi" w:cs="Arial"/>
          <w:color w:val="FF0000"/>
          <w:sz w:val="28"/>
          <w:szCs w:val="28"/>
          <w:u w:val="single"/>
        </w:rPr>
        <w:t>40,000</w:t>
      </w:r>
      <w:r w:rsidRPr="00651A92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الدائنين.</w:t>
      </w: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الصندوق، </w:t>
      </w:r>
      <w:r>
        <w:rPr>
          <w:rFonts w:asciiTheme="minorBidi" w:hAnsiTheme="minorBidi" w:cs="Arial"/>
          <w:sz w:val="28"/>
          <w:szCs w:val="28"/>
        </w:rPr>
        <w:t>40,000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الدائنين.</w:t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>
        <w:rPr>
          <w:rFonts w:asciiTheme="minorBidi" w:hAnsiTheme="minorBidi" w:cs="Arial"/>
          <w:sz w:val="28"/>
          <w:szCs w:val="28"/>
        </w:rPr>
        <w:t>70,000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المباني.</w:t>
      </w:r>
    </w:p>
    <w:p w:rsidR="001B56F1" w:rsidRPr="006043AF" w:rsidRDefault="001B56F1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س49:</w:t>
      </w:r>
      <w:r>
        <w:rPr>
          <w:rFonts w:asciiTheme="minorBidi" w:hAnsiTheme="minorBidi" w:cs="Arial" w:hint="cs"/>
          <w:sz w:val="28"/>
          <w:szCs w:val="28"/>
          <w:rtl/>
        </w:rPr>
        <w:t xml:space="preserve"> قرر صاحب المنشأة زيادة رأس المال بمبلغ </w:t>
      </w:r>
      <w:r>
        <w:rPr>
          <w:rFonts w:asciiTheme="minorBidi" w:hAnsiTheme="minorBidi" w:cs="Arial"/>
          <w:sz w:val="28"/>
          <w:szCs w:val="28"/>
        </w:rPr>
        <w:t>300,000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ريال، وذلك بإيداع المبلغ في حساب المنشأة بالبنك، فإن الطرف </w:t>
      </w:r>
      <w:r>
        <w:rPr>
          <w:rFonts w:asciiTheme="minorBidi" w:hAnsiTheme="minorBidi" w:cs="Arial" w:hint="cs"/>
          <w:sz w:val="28"/>
          <w:szCs w:val="28"/>
          <w:u w:val="single"/>
          <w:rtl/>
        </w:rPr>
        <w:t>الدائن</w:t>
      </w:r>
      <w:r>
        <w:rPr>
          <w:rFonts w:asciiTheme="minorBidi" w:hAnsiTheme="minorBidi" w:cs="Arial" w:hint="cs"/>
          <w:sz w:val="28"/>
          <w:szCs w:val="28"/>
          <w:rtl/>
        </w:rPr>
        <w:t xml:space="preserve"> للقيد المحاسبي هو:</w:t>
      </w: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>
        <w:rPr>
          <w:rFonts w:asciiTheme="minorBidi" w:hAnsiTheme="minorBidi" w:cs="Arial"/>
          <w:sz w:val="28"/>
          <w:szCs w:val="28"/>
        </w:rPr>
        <w:t>300,000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البنك.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>
        <w:rPr>
          <w:rFonts w:asciiTheme="minorBidi" w:hAnsiTheme="minorBidi" w:cs="Arial"/>
          <w:sz w:val="28"/>
          <w:szCs w:val="28"/>
        </w:rPr>
        <w:t>300,000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المسحوبات.</w:t>
      </w: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>
        <w:rPr>
          <w:rFonts w:asciiTheme="minorBidi" w:hAnsiTheme="minorBidi" w:cs="Arial"/>
          <w:sz w:val="28"/>
          <w:szCs w:val="28"/>
        </w:rPr>
        <w:t>300,000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الصندوق.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 w:rsidRPr="00651A92">
        <w:rPr>
          <w:rFonts w:asciiTheme="minorBidi" w:hAnsiTheme="minorBidi" w:cs="Arial"/>
          <w:color w:val="FF0000"/>
          <w:sz w:val="28"/>
          <w:szCs w:val="28"/>
          <w:u w:val="single"/>
        </w:rPr>
        <w:t>300,000</w:t>
      </w:r>
      <w:r w:rsidRPr="00651A92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رأس المال.</w:t>
      </w:r>
    </w:p>
    <w:p w:rsidR="001B56F1" w:rsidRPr="006043AF" w:rsidRDefault="001B56F1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س50:</w:t>
      </w:r>
      <w:r>
        <w:rPr>
          <w:rFonts w:asciiTheme="minorBidi" w:hAnsiTheme="minorBidi" w:cs="Arial" w:hint="cs"/>
          <w:sz w:val="28"/>
          <w:szCs w:val="28"/>
          <w:rtl/>
        </w:rPr>
        <w:t xml:space="preserve"> حصلت المنشأة قيمة الخدمات المؤداة للعملاء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>ريال نقدًا، فإن الطرف الدائن للقيد المحاسبي هو:</w:t>
      </w: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الصندوق.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 w:rsidRPr="000E3B96">
        <w:rPr>
          <w:rFonts w:asciiTheme="minorBidi" w:hAnsiTheme="minorBidi" w:cs="Arial"/>
          <w:color w:val="FF0000"/>
          <w:sz w:val="28"/>
          <w:szCs w:val="28"/>
          <w:u w:val="single"/>
        </w:rPr>
        <w:t>30,000</w:t>
      </w:r>
      <w:r w:rsidRPr="000E3B9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إيراد خدمات.</w:t>
      </w: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البنك.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المدينين (العملاء).</w:t>
      </w:r>
    </w:p>
    <w:p w:rsidR="001B56F1" w:rsidRPr="006043AF" w:rsidRDefault="001B56F1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717F49" w:rsidRDefault="00717F49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س51:</w:t>
      </w:r>
      <w:r>
        <w:rPr>
          <w:rFonts w:asciiTheme="minorBidi" w:hAnsiTheme="minorBidi" w:cs="Arial" w:hint="cs"/>
          <w:sz w:val="28"/>
          <w:szCs w:val="28"/>
          <w:rtl/>
        </w:rPr>
        <w:t xml:space="preserve"> إذا بلغ رأس مال إحدى المنشآت </w:t>
      </w:r>
      <w:r>
        <w:rPr>
          <w:rFonts w:asciiTheme="minorBidi" w:hAnsiTheme="minorBidi" w:cs="Arial"/>
          <w:sz w:val="28"/>
          <w:szCs w:val="28"/>
        </w:rPr>
        <w:t>30,000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ريال، وحققت المنشأة إيرادات </w:t>
      </w:r>
      <w:r>
        <w:rPr>
          <w:rFonts w:asciiTheme="minorBidi" w:hAnsiTheme="minorBidi" w:cs="Arial"/>
          <w:sz w:val="28"/>
          <w:szCs w:val="28"/>
        </w:rPr>
        <w:t>70,000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ريال، كما بلغت مصروفاتها </w:t>
      </w:r>
      <w:r>
        <w:rPr>
          <w:rFonts w:asciiTheme="minorBidi" w:hAnsiTheme="minorBidi" w:cs="Arial"/>
          <w:sz w:val="28"/>
          <w:szCs w:val="28"/>
        </w:rPr>
        <w:t>20,000</w:t>
      </w:r>
      <w:r>
        <w:rPr>
          <w:rFonts w:asciiTheme="minorBidi" w:hAnsiTheme="minorBidi" w:cs="Arial" w:hint="cs"/>
          <w:sz w:val="28"/>
          <w:szCs w:val="28"/>
          <w:rtl/>
        </w:rPr>
        <w:t>ريال، فإن حقوق الملكية تساوي:</w:t>
      </w:r>
    </w:p>
    <w:p w:rsidR="00717F49" w:rsidRDefault="00717F49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>
        <w:rPr>
          <w:rFonts w:asciiTheme="minorBidi" w:hAnsiTheme="minorBidi" w:cs="Arial"/>
          <w:sz w:val="28"/>
          <w:szCs w:val="28"/>
        </w:rPr>
        <w:t>390,000</w:t>
      </w:r>
      <w:r>
        <w:rPr>
          <w:rFonts w:asciiTheme="minorBidi" w:hAnsiTheme="minorBidi" w:cs="Arial" w:hint="cs"/>
          <w:sz w:val="28"/>
          <w:szCs w:val="28"/>
          <w:rtl/>
        </w:rPr>
        <w:t>ريال.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2- </w:t>
      </w:r>
      <w:r w:rsidRPr="005D73B7">
        <w:rPr>
          <w:rFonts w:asciiTheme="minorBidi" w:hAnsiTheme="minorBidi" w:cs="Arial"/>
          <w:color w:val="FF0000"/>
          <w:sz w:val="28"/>
          <w:szCs w:val="28"/>
          <w:u w:val="single"/>
        </w:rPr>
        <w:t>350,000</w:t>
      </w:r>
      <w:r w:rsidRPr="005D73B7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ريال.</w:t>
      </w:r>
    </w:p>
    <w:p w:rsidR="00717F49" w:rsidRDefault="00717F49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>
        <w:rPr>
          <w:rFonts w:asciiTheme="minorBidi" w:hAnsiTheme="minorBidi" w:cs="Arial"/>
          <w:sz w:val="28"/>
          <w:szCs w:val="28"/>
        </w:rPr>
        <w:t>370,000</w:t>
      </w:r>
      <w:r>
        <w:rPr>
          <w:rFonts w:asciiTheme="minorBidi" w:hAnsiTheme="minorBidi" w:cs="Arial" w:hint="cs"/>
          <w:sz w:val="28"/>
          <w:szCs w:val="28"/>
          <w:rtl/>
        </w:rPr>
        <w:t>ريال.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 xml:space="preserve">4- </w:t>
      </w:r>
      <w:r>
        <w:rPr>
          <w:rFonts w:asciiTheme="minorBidi" w:hAnsiTheme="minorBidi" w:cs="Arial"/>
          <w:sz w:val="28"/>
          <w:szCs w:val="28"/>
        </w:rPr>
        <w:t>320,00</w:t>
      </w:r>
      <w:r>
        <w:rPr>
          <w:rFonts w:asciiTheme="minorBidi" w:hAnsiTheme="minorBidi" w:cs="Arial" w:hint="cs"/>
          <w:sz w:val="28"/>
          <w:szCs w:val="28"/>
          <w:rtl/>
        </w:rPr>
        <w:t>ريال.</w:t>
      </w:r>
    </w:p>
    <w:p w:rsidR="00717F49" w:rsidRPr="00717F49" w:rsidRDefault="00717F49" w:rsidP="00717F49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717F49" w:rsidRDefault="00717F49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س52:</w:t>
      </w:r>
      <w:r>
        <w:rPr>
          <w:rFonts w:asciiTheme="minorBidi" w:hAnsiTheme="minorBidi" w:cs="Arial" w:hint="cs"/>
          <w:sz w:val="28"/>
          <w:szCs w:val="28"/>
          <w:rtl/>
        </w:rPr>
        <w:t xml:space="preserve"> تعتبر الأصول والخصوم من الحسابات:</w:t>
      </w:r>
    </w:p>
    <w:p w:rsidR="00717F49" w:rsidRDefault="00717F49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 w:rsidRPr="000E3B9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ذات الطبيعة المدينة والدائنة على حسب الترتيب.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3- ذات طبيعة مدينة.</w:t>
      </w:r>
    </w:p>
    <w:p w:rsidR="00717F49" w:rsidRDefault="00717F49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2- ذات الطبيعة الدائنة والمدينة على حسب الترتيب.</w:t>
      </w:r>
      <w:r>
        <w:rPr>
          <w:rFonts w:asciiTheme="minorBidi" w:hAnsiTheme="minorBidi" w:cs="Arial" w:hint="cs"/>
          <w:sz w:val="28"/>
          <w:szCs w:val="28"/>
          <w:rtl/>
        </w:rPr>
        <w:tab/>
      </w:r>
      <w:r>
        <w:rPr>
          <w:rFonts w:asciiTheme="minorBidi" w:hAnsiTheme="minorBidi" w:cs="Arial" w:hint="cs"/>
          <w:sz w:val="28"/>
          <w:szCs w:val="28"/>
          <w:rtl/>
        </w:rPr>
        <w:tab/>
        <w:t>4- ذات طبيعة دائنة.</w:t>
      </w:r>
    </w:p>
    <w:p w:rsidR="000E3B96" w:rsidRDefault="000E3B96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lastRenderedPageBreak/>
        <w:t>س</w:t>
      </w:r>
      <w:r w:rsidR="00717F49">
        <w:rPr>
          <w:rFonts w:asciiTheme="minorBidi" w:hAnsiTheme="minorBidi" w:cs="Arial" w:hint="cs"/>
          <w:color w:val="FF0000"/>
          <w:sz w:val="28"/>
          <w:szCs w:val="28"/>
          <w:rtl/>
        </w:rPr>
        <w:t>53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اشترت إحدى المنشآت آلة بمبلغ </w:t>
      </w:r>
      <w:r>
        <w:rPr>
          <w:rFonts w:asciiTheme="minorBidi" w:hAnsiTheme="minorBidi" w:cs="Arial"/>
          <w:sz w:val="28"/>
          <w:szCs w:val="28"/>
        </w:rPr>
        <w:t>200,000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ريال، سددت </w:t>
      </w:r>
      <w:r>
        <w:rPr>
          <w:rFonts w:asciiTheme="minorBidi" w:hAnsiTheme="minorBidi" w:cs="Arial"/>
          <w:sz w:val="28"/>
          <w:szCs w:val="28"/>
        </w:rPr>
        <w:t>80,000</w:t>
      </w:r>
      <w:r>
        <w:rPr>
          <w:rFonts w:asciiTheme="minorBidi" w:hAnsiTheme="minorBidi" w:cs="Arial" w:hint="cs"/>
          <w:sz w:val="28"/>
          <w:szCs w:val="28"/>
          <w:rtl/>
        </w:rPr>
        <w:t>ريال نقدًا والباقي على الحساب، وعليه يقوم المحاسب بإظهار الآلات</w:t>
      </w:r>
    </w:p>
    <w:p w:rsidR="000E3B96" w:rsidRPr="00903C0B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903C0B">
        <w:rPr>
          <w:rFonts w:asciiTheme="minorBidi" w:hAnsiTheme="minorBidi" w:cs="Arial" w:hint="cs"/>
          <w:sz w:val="28"/>
          <w:szCs w:val="28"/>
          <w:rtl/>
        </w:rPr>
        <w:t>1-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903C0B">
        <w:rPr>
          <w:rFonts w:asciiTheme="minorBidi" w:hAnsiTheme="minorBidi" w:cs="Arial" w:hint="cs"/>
          <w:sz w:val="28"/>
          <w:szCs w:val="28"/>
          <w:rtl/>
        </w:rPr>
        <w:t xml:space="preserve">بسعر </w:t>
      </w:r>
      <w:r w:rsidRPr="00903C0B">
        <w:rPr>
          <w:rFonts w:asciiTheme="minorBidi" w:hAnsiTheme="minorBidi" w:cs="Arial"/>
          <w:sz w:val="28"/>
          <w:szCs w:val="28"/>
        </w:rPr>
        <w:t>80,000</w:t>
      </w:r>
      <w:r w:rsidRPr="00903C0B">
        <w:rPr>
          <w:rFonts w:asciiTheme="minorBidi" w:hAnsiTheme="minorBidi" w:cs="Arial" w:hint="cs"/>
          <w:sz w:val="28"/>
          <w:szCs w:val="28"/>
          <w:rtl/>
        </w:rPr>
        <w:t>ريال تطبيقًا للأساس النقدي.</w:t>
      </w:r>
    </w:p>
    <w:p w:rsidR="000E3B96" w:rsidRPr="00903C0B" w:rsidRDefault="000E3B96" w:rsidP="000E3B96">
      <w:pPr>
        <w:ind w:left="-483"/>
        <w:rPr>
          <w:rFonts w:asciiTheme="minorBidi" w:hAnsiTheme="minorBidi"/>
          <w:sz w:val="28"/>
          <w:szCs w:val="28"/>
          <w:rtl/>
        </w:rPr>
      </w:pPr>
      <w:r w:rsidRPr="00903C0B">
        <w:rPr>
          <w:rFonts w:asciiTheme="minorBidi" w:hAnsiTheme="minorBidi"/>
          <w:sz w:val="28"/>
          <w:szCs w:val="28"/>
          <w:rtl/>
        </w:rPr>
        <w:t xml:space="preserve">2- بسعر </w:t>
      </w:r>
      <w:r w:rsidRPr="00903C0B">
        <w:rPr>
          <w:rFonts w:asciiTheme="minorBidi" w:hAnsiTheme="minorBidi"/>
          <w:sz w:val="28"/>
          <w:szCs w:val="28"/>
        </w:rPr>
        <w:t>120,000</w:t>
      </w:r>
      <w:r w:rsidRPr="00903C0B">
        <w:rPr>
          <w:rFonts w:asciiTheme="minorBidi" w:hAnsiTheme="minorBidi"/>
          <w:sz w:val="28"/>
          <w:szCs w:val="28"/>
          <w:rtl/>
        </w:rPr>
        <w:t>ريال تطبيقًا لأساس الاستحقاق.</w:t>
      </w:r>
    </w:p>
    <w:p w:rsidR="000E3B96" w:rsidRPr="002E6A56" w:rsidRDefault="000E3B96" w:rsidP="000E3B96">
      <w:pPr>
        <w:ind w:left="-483" w:right="-426"/>
        <w:rPr>
          <w:rFonts w:asciiTheme="minorBidi" w:hAnsiTheme="minorBidi" w:cs="Arial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بسعر </w:t>
      </w:r>
      <w:r w:rsidRPr="002E6A56">
        <w:rPr>
          <w:rFonts w:asciiTheme="minorBidi" w:hAnsiTheme="minorBidi" w:cs="Arial"/>
          <w:color w:val="FF0000"/>
          <w:sz w:val="28"/>
          <w:szCs w:val="28"/>
          <w:u w:val="single"/>
        </w:rPr>
        <w:t>200,000</w:t>
      </w:r>
      <w:r w:rsidRPr="002E6A56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ريال تطبيقًا لمبدأ التكلفة التاريخية.</w:t>
      </w:r>
    </w:p>
    <w:p w:rsidR="000E3B96" w:rsidRDefault="000E3B96" w:rsidP="000E3B96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4- بسعر </w:t>
      </w:r>
      <w:r>
        <w:rPr>
          <w:rFonts w:asciiTheme="minorBidi" w:hAnsiTheme="minorBidi" w:cs="Arial"/>
          <w:sz w:val="28"/>
          <w:szCs w:val="28"/>
        </w:rPr>
        <w:t>80,000</w:t>
      </w:r>
      <w:r>
        <w:rPr>
          <w:rFonts w:asciiTheme="minorBidi" w:hAnsiTheme="minorBidi" w:cs="Arial" w:hint="cs"/>
          <w:sz w:val="28"/>
          <w:szCs w:val="28"/>
          <w:rtl/>
        </w:rPr>
        <w:t>ريال تطبيقًا لمبدأ التكلفة التاريخية.</w:t>
      </w:r>
    </w:p>
    <w:p w:rsidR="001B56F1" w:rsidRDefault="001B56F1" w:rsidP="000E3B96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4B3173" w:rsidRDefault="000F63DB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717F49">
        <w:rPr>
          <w:rFonts w:asciiTheme="minorBidi" w:hAnsiTheme="minorBidi" w:cs="Arial" w:hint="cs"/>
          <w:color w:val="FF0000"/>
          <w:sz w:val="28"/>
          <w:szCs w:val="28"/>
          <w:rtl/>
        </w:rPr>
        <w:t>54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إذا بلغ صافي الخسارة عن الفترة المالية </w:t>
      </w:r>
      <w:r>
        <w:rPr>
          <w:rFonts w:asciiTheme="minorBidi" w:hAnsiTheme="minorBidi" w:cs="Arial"/>
          <w:sz w:val="28"/>
          <w:szCs w:val="28"/>
        </w:rPr>
        <w:t>100,000</w:t>
      </w:r>
      <w:r>
        <w:rPr>
          <w:rFonts w:asciiTheme="minorBidi" w:hAnsiTheme="minorBidi" w:cs="Arial" w:hint="cs"/>
          <w:sz w:val="28"/>
          <w:szCs w:val="28"/>
          <w:rtl/>
        </w:rPr>
        <w:t>ريال فإن ذلك يؤدي إلى:</w:t>
      </w:r>
    </w:p>
    <w:p w:rsidR="004B3173" w:rsidRPr="004B3173" w:rsidRDefault="004B3173" w:rsidP="004B3173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4B3173">
        <w:rPr>
          <w:rFonts w:asciiTheme="minorBidi" w:hAnsiTheme="minorBidi" w:cs="Arial" w:hint="cs"/>
          <w:sz w:val="28"/>
          <w:szCs w:val="28"/>
          <w:rtl/>
        </w:rPr>
        <w:t>1-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0F63DB" w:rsidRPr="004B3173">
        <w:rPr>
          <w:rFonts w:asciiTheme="minorBidi" w:hAnsiTheme="minorBidi" w:cs="Arial" w:hint="cs"/>
          <w:sz w:val="28"/>
          <w:szCs w:val="28"/>
          <w:rtl/>
        </w:rPr>
        <w:t xml:space="preserve">زيادة حقوق الملكية بمبلغ </w:t>
      </w:r>
      <w:r w:rsidR="000F63DB" w:rsidRPr="004B3173">
        <w:rPr>
          <w:rFonts w:asciiTheme="minorBidi" w:hAnsiTheme="minorBidi" w:cs="Arial"/>
          <w:sz w:val="28"/>
          <w:szCs w:val="28"/>
        </w:rPr>
        <w:t>1</w:t>
      </w:r>
      <w:r w:rsidR="001D71E2">
        <w:rPr>
          <w:rFonts w:asciiTheme="minorBidi" w:hAnsiTheme="minorBidi" w:cs="Arial"/>
          <w:sz w:val="28"/>
          <w:szCs w:val="28"/>
        </w:rPr>
        <w:t>0</w:t>
      </w:r>
      <w:r w:rsidR="000F63DB" w:rsidRPr="004B3173">
        <w:rPr>
          <w:rFonts w:asciiTheme="minorBidi" w:hAnsiTheme="minorBidi" w:cs="Arial"/>
          <w:sz w:val="28"/>
          <w:szCs w:val="28"/>
        </w:rPr>
        <w:t>0,000</w:t>
      </w:r>
      <w:r w:rsidRPr="004B3173">
        <w:rPr>
          <w:rFonts w:asciiTheme="minorBidi" w:hAnsiTheme="minorBidi" w:cs="Arial" w:hint="cs"/>
          <w:sz w:val="28"/>
          <w:szCs w:val="28"/>
          <w:rtl/>
        </w:rPr>
        <w:t>ريال.</w:t>
      </w:r>
    </w:p>
    <w:p w:rsidR="004B3173" w:rsidRPr="004B3173" w:rsidRDefault="000F63DB" w:rsidP="004B3173">
      <w:pPr>
        <w:ind w:left="-483"/>
        <w:rPr>
          <w:rFonts w:asciiTheme="minorBidi" w:hAnsiTheme="minorBidi"/>
          <w:sz w:val="28"/>
          <w:szCs w:val="28"/>
          <w:rtl/>
        </w:rPr>
      </w:pPr>
      <w:r w:rsidRPr="004B3173">
        <w:rPr>
          <w:rFonts w:asciiTheme="minorBidi" w:hAnsiTheme="minorBidi"/>
          <w:sz w:val="28"/>
          <w:szCs w:val="28"/>
          <w:rtl/>
        </w:rPr>
        <w:t xml:space="preserve">2- </w:t>
      </w:r>
      <w:r w:rsidRPr="004B3173">
        <w:rPr>
          <w:rFonts w:asciiTheme="minorBidi" w:hAnsiTheme="minorBidi"/>
          <w:color w:val="FF0000"/>
          <w:sz w:val="28"/>
          <w:szCs w:val="28"/>
          <w:u w:val="single"/>
          <w:rtl/>
        </w:rPr>
        <w:t xml:space="preserve">نقص الإيرادات عن المصروفات بمبلغ </w:t>
      </w:r>
      <w:r w:rsidRPr="004B3173">
        <w:rPr>
          <w:rFonts w:asciiTheme="minorBidi" w:hAnsiTheme="minorBidi"/>
          <w:color w:val="FF0000"/>
          <w:sz w:val="28"/>
          <w:szCs w:val="28"/>
          <w:u w:val="single"/>
        </w:rPr>
        <w:t>100,000</w:t>
      </w:r>
      <w:r w:rsidRPr="004B3173">
        <w:rPr>
          <w:rFonts w:asciiTheme="minorBidi" w:hAnsiTheme="minorBidi"/>
          <w:color w:val="FF0000"/>
          <w:sz w:val="28"/>
          <w:szCs w:val="28"/>
          <w:u w:val="single"/>
          <w:rtl/>
        </w:rPr>
        <w:t>ريال.</w:t>
      </w:r>
    </w:p>
    <w:p w:rsidR="004B3173" w:rsidRDefault="000F63DB" w:rsidP="004B3173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زيادة الإيرادات عن المصروفات بمبلغ </w:t>
      </w:r>
      <w:r w:rsidR="004B3173">
        <w:rPr>
          <w:rFonts w:asciiTheme="minorBidi" w:hAnsiTheme="minorBidi" w:cs="Arial"/>
          <w:sz w:val="28"/>
          <w:szCs w:val="28"/>
        </w:rPr>
        <w:t>1</w:t>
      </w:r>
      <w:r w:rsidR="001D71E2">
        <w:rPr>
          <w:rFonts w:asciiTheme="minorBidi" w:hAnsiTheme="minorBidi" w:cs="Arial"/>
          <w:sz w:val="28"/>
          <w:szCs w:val="28"/>
        </w:rPr>
        <w:t>0</w:t>
      </w:r>
      <w:r w:rsidR="004B3173">
        <w:rPr>
          <w:rFonts w:asciiTheme="minorBidi" w:hAnsiTheme="minorBidi" w:cs="Arial"/>
          <w:sz w:val="28"/>
          <w:szCs w:val="28"/>
        </w:rPr>
        <w:t>0,000</w:t>
      </w:r>
      <w:r w:rsidR="004B3173">
        <w:rPr>
          <w:rFonts w:asciiTheme="minorBidi" w:hAnsiTheme="minorBidi" w:cs="Arial" w:hint="cs"/>
          <w:sz w:val="28"/>
          <w:szCs w:val="28"/>
          <w:rtl/>
        </w:rPr>
        <w:t>ريال.</w:t>
      </w:r>
    </w:p>
    <w:p w:rsidR="000F63DB" w:rsidRDefault="004B3173" w:rsidP="004B3173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4- زيادة رأي المال بمبلغ </w:t>
      </w:r>
      <w:r>
        <w:rPr>
          <w:rFonts w:asciiTheme="minorBidi" w:hAnsiTheme="minorBidi" w:cs="Arial"/>
          <w:sz w:val="28"/>
          <w:szCs w:val="28"/>
        </w:rPr>
        <w:t>1</w:t>
      </w:r>
      <w:r w:rsidR="001D71E2">
        <w:rPr>
          <w:rFonts w:asciiTheme="minorBidi" w:hAnsiTheme="minorBidi" w:cs="Arial"/>
          <w:sz w:val="28"/>
          <w:szCs w:val="28"/>
        </w:rPr>
        <w:t>0</w:t>
      </w:r>
      <w:r>
        <w:rPr>
          <w:rFonts w:asciiTheme="minorBidi" w:hAnsiTheme="minorBidi" w:cs="Arial"/>
          <w:sz w:val="28"/>
          <w:szCs w:val="28"/>
        </w:rPr>
        <w:t>0,000</w:t>
      </w:r>
      <w:r>
        <w:rPr>
          <w:rFonts w:asciiTheme="minorBidi" w:hAnsiTheme="minorBidi" w:cs="Arial" w:hint="cs"/>
          <w:sz w:val="28"/>
          <w:szCs w:val="28"/>
          <w:rtl/>
        </w:rPr>
        <w:t>ريال.</w:t>
      </w:r>
    </w:p>
    <w:p w:rsidR="001B56F1" w:rsidRPr="006043AF" w:rsidRDefault="001B56F1" w:rsidP="00C26AFD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1D2E2C" w:rsidRDefault="00B8093C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717F49">
        <w:rPr>
          <w:rFonts w:asciiTheme="minorBidi" w:hAnsiTheme="minorBidi" w:cs="Arial" w:hint="cs"/>
          <w:color w:val="FF0000"/>
          <w:sz w:val="28"/>
          <w:szCs w:val="28"/>
          <w:rtl/>
        </w:rPr>
        <w:t>55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يتم إعداد قائمة المركز المالي في نهاية الفترة المالية بهدف:</w:t>
      </w:r>
    </w:p>
    <w:p w:rsidR="001D2E2C" w:rsidRPr="001D2E2C" w:rsidRDefault="001D2E2C" w:rsidP="001D2E2C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 w:rsidRPr="001D2E2C">
        <w:rPr>
          <w:rFonts w:asciiTheme="minorBidi" w:hAnsiTheme="minorBidi" w:cs="Arial" w:hint="cs"/>
          <w:sz w:val="28"/>
          <w:szCs w:val="28"/>
          <w:rtl/>
        </w:rPr>
        <w:t>1-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B8093C" w:rsidRPr="001D2E2C">
        <w:rPr>
          <w:rFonts w:asciiTheme="minorBidi" w:hAnsiTheme="minorBidi" w:cs="Arial" w:hint="cs"/>
          <w:sz w:val="28"/>
          <w:szCs w:val="28"/>
          <w:rtl/>
        </w:rPr>
        <w:t>معرفة نتيجة أعمال المنشأة من ربح أو خسارة خلال فترة زمنية معينة.</w:t>
      </w:r>
    </w:p>
    <w:p w:rsidR="001D2E2C" w:rsidRPr="001D2E2C" w:rsidRDefault="00B8093C" w:rsidP="001D2E2C">
      <w:pPr>
        <w:ind w:left="-483"/>
        <w:rPr>
          <w:sz w:val="28"/>
          <w:szCs w:val="28"/>
          <w:rtl/>
        </w:rPr>
      </w:pPr>
      <w:r w:rsidRPr="001D2E2C">
        <w:rPr>
          <w:rFonts w:hint="cs"/>
          <w:sz w:val="28"/>
          <w:szCs w:val="28"/>
          <w:rtl/>
        </w:rPr>
        <w:t>2- معرفة نتيجة أعمال المنشأة من ربح أو خسارة في لحظة زمنية معينة.</w:t>
      </w:r>
    </w:p>
    <w:p w:rsidR="001D2E2C" w:rsidRPr="001D2E2C" w:rsidRDefault="00B8093C" w:rsidP="001D2E2C">
      <w:pPr>
        <w:ind w:left="-483"/>
        <w:rPr>
          <w:sz w:val="28"/>
          <w:szCs w:val="28"/>
          <w:rtl/>
        </w:rPr>
      </w:pPr>
      <w:r w:rsidRPr="001D2E2C">
        <w:rPr>
          <w:rFonts w:hint="cs"/>
          <w:sz w:val="28"/>
          <w:szCs w:val="28"/>
          <w:rtl/>
        </w:rPr>
        <w:t xml:space="preserve">3- </w:t>
      </w:r>
      <w:r w:rsidRPr="001D2E2C">
        <w:rPr>
          <w:rFonts w:hint="cs"/>
          <w:color w:val="FF0000"/>
          <w:sz w:val="28"/>
          <w:szCs w:val="28"/>
          <w:u w:val="single"/>
          <w:rtl/>
        </w:rPr>
        <w:t>معرفة المركز المالي للمنشأة في لحظة زمنية معينة.</w:t>
      </w:r>
    </w:p>
    <w:p w:rsidR="00B8093C" w:rsidRPr="001D2E2C" w:rsidRDefault="00B8093C" w:rsidP="001D2E2C">
      <w:pPr>
        <w:ind w:left="-483"/>
        <w:rPr>
          <w:sz w:val="28"/>
          <w:szCs w:val="28"/>
          <w:rtl/>
        </w:rPr>
      </w:pPr>
      <w:r w:rsidRPr="001D2E2C">
        <w:rPr>
          <w:rFonts w:hint="cs"/>
          <w:sz w:val="28"/>
          <w:szCs w:val="28"/>
          <w:rtl/>
        </w:rPr>
        <w:t>4- معرفة المركز المالي للمنشأة خلال فترة زمنية معينة.</w:t>
      </w:r>
    </w:p>
    <w:p w:rsidR="001B56F1" w:rsidRPr="006043AF" w:rsidRDefault="001B56F1" w:rsidP="00685B6F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685B6F" w:rsidRDefault="00685B6F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717F49">
        <w:rPr>
          <w:rFonts w:asciiTheme="minorBidi" w:hAnsiTheme="minorBidi" w:cs="Arial" w:hint="cs"/>
          <w:color w:val="FF0000"/>
          <w:sz w:val="28"/>
          <w:szCs w:val="28"/>
          <w:rtl/>
        </w:rPr>
        <w:t>56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دفتر اليومية هو:</w:t>
      </w:r>
    </w:p>
    <w:p w:rsidR="00685B6F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سجل يوضح أرصدة كل من الحسابات المدينة والدائنة.</w:t>
      </w:r>
    </w:p>
    <w:p w:rsidR="00685B6F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2- سجل لتجميع العمليات المتشابهة لكل بند في حساب واحد.</w:t>
      </w:r>
    </w:p>
    <w:p w:rsidR="00685B6F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3- يساعد على استخراج أرصدة الحسابات المدينة والدائنة أولًا بأول.</w:t>
      </w:r>
    </w:p>
    <w:p w:rsidR="00685B6F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4- </w:t>
      </w:r>
      <w:r w:rsidRPr="00685B6F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سجل تثبت فيه الأحداث المالية أولًا بأول حسب تسلسلها التاريخي.</w:t>
      </w:r>
    </w:p>
    <w:p w:rsidR="001B56F1" w:rsidRDefault="001B56F1" w:rsidP="00685B6F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717F49" w:rsidRDefault="00717F49" w:rsidP="00685B6F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717F49" w:rsidRPr="006043AF" w:rsidRDefault="00717F49" w:rsidP="00685B6F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21FFC" w:rsidRDefault="00685B6F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lastRenderedPageBreak/>
        <w:t>س</w:t>
      </w:r>
      <w:r w:rsidR="00717F49">
        <w:rPr>
          <w:rFonts w:asciiTheme="minorBidi" w:hAnsiTheme="minorBidi" w:cs="Arial" w:hint="cs"/>
          <w:color w:val="FF0000"/>
          <w:sz w:val="28"/>
          <w:szCs w:val="28"/>
          <w:rtl/>
        </w:rPr>
        <w:t>57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عند زيادة الجانب الدائن عن الجانب المدين في عملية الترصيد يظهر:</w:t>
      </w:r>
    </w:p>
    <w:p w:rsidR="00021FFC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 w:rsidRPr="00021FF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رصيد دائن للحساب كمتمم حسابي ويكتب في الجانب المدين.</w:t>
      </w:r>
    </w:p>
    <w:p w:rsidR="00021FFC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2- رصيد دائن للحساب كمتمم حسابي ويكتب في الجانب الدائن.</w:t>
      </w:r>
    </w:p>
    <w:p w:rsidR="00021FFC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3- رصيد مدين للحساب كمتمم حسابي ويكتب في الجانب الدائن.</w:t>
      </w:r>
    </w:p>
    <w:p w:rsidR="00685B6F" w:rsidRDefault="00685B6F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4- رصيد مقفل (أي بدون رصيد).</w:t>
      </w:r>
    </w:p>
    <w:p w:rsidR="006043AF" w:rsidRPr="001B56F1" w:rsidRDefault="006043AF" w:rsidP="00685B6F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21FFC" w:rsidRDefault="00685B6F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717F49">
        <w:rPr>
          <w:rFonts w:asciiTheme="minorBidi" w:hAnsiTheme="minorBidi" w:cs="Arial" w:hint="cs"/>
          <w:color w:val="FF0000"/>
          <w:sz w:val="28"/>
          <w:szCs w:val="28"/>
          <w:rtl/>
        </w:rPr>
        <w:t>58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021FFC">
        <w:rPr>
          <w:rFonts w:asciiTheme="minorBidi" w:hAnsiTheme="minorBidi" w:cs="Arial" w:hint="cs"/>
          <w:sz w:val="28"/>
          <w:szCs w:val="28"/>
          <w:rtl/>
        </w:rPr>
        <w:t>إن ميزان المراجعة يوفر دليلًا مبدئيًا على:</w:t>
      </w:r>
    </w:p>
    <w:p w:rsidR="00021FFC" w:rsidRDefault="00021FFC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أن جميع العمليات المسجلة في الدفاتر تتساوى فيها الأطراف المدينة مع الأطراف الدائنة.</w:t>
      </w:r>
    </w:p>
    <w:p w:rsidR="00021FFC" w:rsidRDefault="00021FFC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2- أن الرصيد المدين أو الدائن لكل حساب تم تحديده بطريقة صحيحة.</w:t>
      </w:r>
    </w:p>
    <w:p w:rsidR="00021FFC" w:rsidRDefault="00021FFC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3- أنه تم إدراج أرصدة الحسابات في ميزان المراجعة بطريقة سليمة.</w:t>
      </w:r>
    </w:p>
    <w:p w:rsidR="00685B6F" w:rsidRDefault="00021FFC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4- </w:t>
      </w:r>
      <w:r w:rsidRPr="00021FF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جميع الإجابات السابقة صحيحة.</w:t>
      </w:r>
    </w:p>
    <w:p w:rsidR="001B56F1" w:rsidRPr="001B56F1" w:rsidRDefault="001B56F1" w:rsidP="00685B6F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021FFC" w:rsidRDefault="00021FFC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717F49">
        <w:rPr>
          <w:rFonts w:asciiTheme="minorBidi" w:hAnsiTheme="minorBidi" w:cs="Arial" w:hint="cs"/>
          <w:color w:val="FF0000"/>
          <w:sz w:val="28"/>
          <w:szCs w:val="28"/>
          <w:rtl/>
        </w:rPr>
        <w:t>59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دفتر الأستاذ هو:</w:t>
      </w:r>
    </w:p>
    <w:p w:rsidR="00021FFC" w:rsidRDefault="00021FFC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1- المنتج النهائي للنظام المحاسبي.</w:t>
      </w:r>
    </w:p>
    <w:p w:rsidR="00021FFC" w:rsidRDefault="00021FFC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2- أهم وسيلة يتم من خلالها توصيل المعلومات المحاسبية إلى المستفيدين.</w:t>
      </w:r>
    </w:p>
    <w:p w:rsidR="00021FFC" w:rsidRDefault="00021FFC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 w:rsidRPr="00021FFC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>تصنيف جميع العمليات التي تم تسجيلها في دفتر اليومية العامة.</w:t>
      </w:r>
    </w:p>
    <w:p w:rsidR="00021FFC" w:rsidRDefault="00021FFC" w:rsidP="00685B6F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4- وثيقة تستخدم كدليل موضوعي مؤيد لحدوث المعاملة المالية.</w:t>
      </w:r>
    </w:p>
    <w:p w:rsidR="006043AF" w:rsidRPr="00717F49" w:rsidRDefault="006043AF" w:rsidP="005D73B7">
      <w:pPr>
        <w:ind w:left="-483" w:right="-426"/>
        <w:rPr>
          <w:rFonts w:asciiTheme="minorBidi" w:hAnsiTheme="minorBidi" w:cs="Arial"/>
          <w:color w:val="FF0000"/>
          <w:sz w:val="10"/>
          <w:szCs w:val="10"/>
          <w:rtl/>
        </w:rPr>
      </w:pPr>
    </w:p>
    <w:p w:rsidR="005D73B7" w:rsidRDefault="005D73B7" w:rsidP="00717F49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color w:val="FF0000"/>
          <w:sz w:val="28"/>
          <w:szCs w:val="28"/>
          <w:rtl/>
        </w:rPr>
        <w:t>س</w:t>
      </w:r>
      <w:r w:rsidR="00717F49">
        <w:rPr>
          <w:rFonts w:asciiTheme="minorBidi" w:hAnsiTheme="minorBidi" w:cs="Arial" w:hint="cs"/>
          <w:color w:val="FF0000"/>
          <w:sz w:val="28"/>
          <w:szCs w:val="28"/>
          <w:rtl/>
        </w:rPr>
        <w:t>60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>:</w:t>
      </w:r>
      <w:r>
        <w:rPr>
          <w:rFonts w:asciiTheme="minorBidi" w:hAnsiTheme="minorBidi" w:cs="Arial" w:hint="cs"/>
          <w:sz w:val="28"/>
          <w:szCs w:val="28"/>
          <w:rtl/>
        </w:rPr>
        <w:t xml:space="preserve"> اقترضت المنشأة مبلغ </w:t>
      </w:r>
      <w:r>
        <w:rPr>
          <w:rFonts w:asciiTheme="minorBidi" w:hAnsiTheme="minorBidi" w:cs="Arial"/>
          <w:sz w:val="28"/>
          <w:szCs w:val="28"/>
        </w:rPr>
        <w:t>200,000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من بنك الرياض وتم إيداعه بالصندوق فإن القيد المحاسبي هو:</w:t>
      </w: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1- </w:t>
      </w:r>
      <w:r>
        <w:rPr>
          <w:rFonts w:asciiTheme="minorBidi" w:hAnsiTheme="minorBidi" w:cs="Arial"/>
          <w:sz w:val="28"/>
          <w:szCs w:val="28"/>
        </w:rPr>
        <w:t>200,000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البنك مدين، </w:t>
      </w:r>
      <w:r>
        <w:rPr>
          <w:rFonts w:asciiTheme="minorBidi" w:hAnsiTheme="minorBidi" w:cs="Arial"/>
          <w:sz w:val="28"/>
          <w:szCs w:val="28"/>
        </w:rPr>
        <w:t>200,000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القرض دائن.</w:t>
      </w: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2- </w:t>
      </w:r>
      <w:r w:rsidRPr="005D73B7">
        <w:rPr>
          <w:rFonts w:asciiTheme="minorBidi" w:hAnsiTheme="minorBidi" w:cs="Arial"/>
          <w:color w:val="FF0000"/>
          <w:sz w:val="28"/>
          <w:szCs w:val="28"/>
          <w:u w:val="single"/>
        </w:rPr>
        <w:t>200,000</w:t>
      </w:r>
      <w:r w:rsidRPr="005D73B7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الصندوق مدين، </w:t>
      </w:r>
      <w:r w:rsidRPr="005D73B7">
        <w:rPr>
          <w:rFonts w:asciiTheme="minorBidi" w:hAnsiTheme="minorBidi" w:cs="Arial"/>
          <w:color w:val="FF0000"/>
          <w:sz w:val="28"/>
          <w:szCs w:val="28"/>
          <w:u w:val="single"/>
        </w:rPr>
        <w:t>200,000</w:t>
      </w:r>
      <w:r w:rsidRPr="005D73B7">
        <w:rPr>
          <w:rFonts w:asciiTheme="minorBidi" w:hAnsiTheme="minorBidi" w:cs="Arial" w:hint="cs"/>
          <w:color w:val="FF0000"/>
          <w:sz w:val="28"/>
          <w:szCs w:val="28"/>
          <w:u w:val="single"/>
          <w:rtl/>
        </w:rPr>
        <w:t xml:space="preserve"> حـ/ القرض دائن.</w:t>
      </w:r>
    </w:p>
    <w:p w:rsidR="005D73B7" w:rsidRDefault="005D73B7" w:rsidP="005D73B7">
      <w:pPr>
        <w:ind w:left="-483" w:right="-426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3- </w:t>
      </w:r>
      <w:r>
        <w:rPr>
          <w:rFonts w:asciiTheme="minorBidi" w:hAnsiTheme="minorBidi" w:cs="Arial"/>
          <w:sz w:val="28"/>
          <w:szCs w:val="28"/>
        </w:rPr>
        <w:t>200,000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الصندوق مدين، </w:t>
      </w:r>
      <w:r>
        <w:rPr>
          <w:rFonts w:asciiTheme="minorBidi" w:hAnsiTheme="minorBidi" w:cs="Arial"/>
          <w:sz w:val="28"/>
          <w:szCs w:val="28"/>
        </w:rPr>
        <w:t>200,000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رأس المال دائن.</w:t>
      </w:r>
    </w:p>
    <w:p w:rsidR="005D73B7" w:rsidRDefault="005D73B7" w:rsidP="005D73B7">
      <w:pPr>
        <w:ind w:left="-483" w:right="-426"/>
        <w:rPr>
          <w:rFonts w:asciiTheme="minorBidi" w:hAnsiTheme="minorBidi" w:cs="Arial" w:hint="cs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4- </w:t>
      </w:r>
      <w:r>
        <w:rPr>
          <w:rFonts w:asciiTheme="minorBidi" w:hAnsiTheme="minorBidi" w:cs="Arial"/>
          <w:sz w:val="28"/>
          <w:szCs w:val="28"/>
        </w:rPr>
        <w:t>200,000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الصندوق مدين، </w:t>
      </w:r>
      <w:r>
        <w:rPr>
          <w:rFonts w:asciiTheme="minorBidi" w:hAnsiTheme="minorBidi" w:cs="Arial"/>
          <w:sz w:val="28"/>
          <w:szCs w:val="28"/>
        </w:rPr>
        <w:t>200,000</w:t>
      </w:r>
      <w:r>
        <w:rPr>
          <w:rFonts w:asciiTheme="minorBidi" w:hAnsiTheme="minorBidi" w:cs="Arial" w:hint="cs"/>
          <w:sz w:val="28"/>
          <w:szCs w:val="28"/>
          <w:rtl/>
        </w:rPr>
        <w:t xml:space="preserve"> حـ/ الدائنين دائن.</w:t>
      </w:r>
    </w:p>
    <w:p w:rsidR="001B56F1" w:rsidRPr="00854DB7" w:rsidRDefault="001B56F1" w:rsidP="00651A92">
      <w:pPr>
        <w:ind w:left="-483" w:right="-426"/>
        <w:rPr>
          <w:rFonts w:asciiTheme="minorBidi" w:hAnsiTheme="minorBidi" w:cs="Arial"/>
          <w:color w:val="FF0000"/>
          <w:sz w:val="28"/>
          <w:szCs w:val="28"/>
          <w:rtl/>
        </w:rPr>
      </w:pPr>
      <w:bookmarkStart w:id="0" w:name="_GoBack"/>
      <w:bookmarkEnd w:id="0"/>
    </w:p>
    <w:sectPr w:rsidR="001B56F1" w:rsidRPr="00854DB7" w:rsidSect="00717F49">
      <w:footerReference w:type="default" r:id="rId9"/>
      <w:pgSz w:w="11906" w:h="16838"/>
      <w:pgMar w:top="1440" w:right="1800" w:bottom="1440" w:left="1800" w:header="708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99" w:rsidRDefault="00880199" w:rsidP="008D188A">
      <w:pPr>
        <w:spacing w:after="0" w:line="240" w:lineRule="auto"/>
      </w:pPr>
      <w:r>
        <w:separator/>
      </w:r>
    </w:p>
  </w:endnote>
  <w:endnote w:type="continuationSeparator" w:id="0">
    <w:p w:rsidR="00880199" w:rsidRDefault="00880199" w:rsidP="008D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96" w:rsidRPr="00E37593" w:rsidRDefault="00880199" w:rsidP="00E37593">
    <w:pPr>
      <w:pStyle w:val="Footer"/>
      <w:jc w:val="right"/>
    </w:pPr>
    <w:hyperlink r:id="rId1" w:history="1">
      <w:r w:rsidR="000E3B96" w:rsidRPr="00E37593">
        <w:rPr>
          <w:rStyle w:val="Hyperlink"/>
          <w:color w:val="auto"/>
          <w:u w:val="none"/>
        </w:rPr>
        <w:t>www.ckfu.org</w:t>
      </w:r>
    </w:hyperlink>
  </w:p>
  <w:p w:rsidR="000E3B96" w:rsidRDefault="000E3B96" w:rsidP="00A0305B">
    <w:pPr>
      <w:pStyle w:val="Footer"/>
      <w:jc w:val="center"/>
    </w:pPr>
    <w:r>
      <w:rPr>
        <w:rtl/>
      </w:rPr>
      <w:t xml:space="preserve"> </w:t>
    </w:r>
  </w:p>
  <w:p w:rsidR="000E3B96" w:rsidRPr="008D188A" w:rsidRDefault="000E3B96" w:rsidP="008D188A">
    <w:pPr>
      <w:pStyle w:val="Footer"/>
      <w:jc w:val="right"/>
      <w:rPr>
        <w:rFonts w:asciiTheme="minorBidi" w:hAnsiTheme="minorBidi"/>
        <w:color w:val="A6A6A6" w:themeColor="background1" w:themeShade="A6"/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99" w:rsidRDefault="00880199" w:rsidP="008D188A">
      <w:pPr>
        <w:spacing w:after="0" w:line="240" w:lineRule="auto"/>
      </w:pPr>
      <w:r>
        <w:separator/>
      </w:r>
    </w:p>
  </w:footnote>
  <w:footnote w:type="continuationSeparator" w:id="0">
    <w:p w:rsidR="00880199" w:rsidRDefault="00880199" w:rsidP="008D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DA5"/>
    <w:multiLevelType w:val="hybridMultilevel"/>
    <w:tmpl w:val="56E880D2"/>
    <w:lvl w:ilvl="0" w:tplc="96BE9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769D"/>
    <w:multiLevelType w:val="hybridMultilevel"/>
    <w:tmpl w:val="64825414"/>
    <w:lvl w:ilvl="0" w:tplc="93BE4362">
      <w:start w:val="1"/>
      <w:numFmt w:val="arabicAlpha"/>
      <w:lvlText w:val="(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">
    <w:nsid w:val="13FD7931"/>
    <w:multiLevelType w:val="hybridMultilevel"/>
    <w:tmpl w:val="A7281BC6"/>
    <w:lvl w:ilvl="0" w:tplc="ACC81546">
      <w:start w:val="8"/>
      <w:numFmt w:val="bullet"/>
      <w:lvlText w:val=""/>
      <w:lvlJc w:val="left"/>
      <w:pPr>
        <w:ind w:left="-123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3">
    <w:nsid w:val="148E4243"/>
    <w:multiLevelType w:val="hybridMultilevel"/>
    <w:tmpl w:val="91AC1AE6"/>
    <w:lvl w:ilvl="0" w:tplc="A40CE7F0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4">
    <w:nsid w:val="15534672"/>
    <w:multiLevelType w:val="hybridMultilevel"/>
    <w:tmpl w:val="C7FC851E"/>
    <w:lvl w:ilvl="0" w:tplc="EC5E6FF0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5">
    <w:nsid w:val="185071EF"/>
    <w:multiLevelType w:val="hybridMultilevel"/>
    <w:tmpl w:val="6AD4DB6E"/>
    <w:lvl w:ilvl="0" w:tplc="5406F512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6">
    <w:nsid w:val="1B4E2FB6"/>
    <w:multiLevelType w:val="hybridMultilevel"/>
    <w:tmpl w:val="57F2361E"/>
    <w:lvl w:ilvl="0" w:tplc="580AC9E8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7">
    <w:nsid w:val="1C0B07BB"/>
    <w:multiLevelType w:val="hybridMultilevel"/>
    <w:tmpl w:val="2806B264"/>
    <w:lvl w:ilvl="0" w:tplc="A9E2DC5C">
      <w:start w:val="1"/>
      <w:numFmt w:val="arabicAlpha"/>
      <w:lvlText w:val="(%1)"/>
      <w:lvlJc w:val="left"/>
      <w:pPr>
        <w:ind w:left="-12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8">
    <w:nsid w:val="1CF51F04"/>
    <w:multiLevelType w:val="hybridMultilevel"/>
    <w:tmpl w:val="35C89BE8"/>
    <w:lvl w:ilvl="0" w:tplc="E63C4318">
      <w:start w:val="1"/>
      <w:numFmt w:val="arabicAbjad"/>
      <w:lvlText w:val="(%1)"/>
      <w:lvlJc w:val="left"/>
      <w:pPr>
        <w:ind w:left="-12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597" w:hanging="360"/>
      </w:pPr>
    </w:lvl>
    <w:lvl w:ilvl="2" w:tplc="0409001B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9">
    <w:nsid w:val="28AF0B3F"/>
    <w:multiLevelType w:val="hybridMultilevel"/>
    <w:tmpl w:val="E9FAA8B4"/>
    <w:lvl w:ilvl="0" w:tplc="717E6BD8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0">
    <w:nsid w:val="2A2A557C"/>
    <w:multiLevelType w:val="hybridMultilevel"/>
    <w:tmpl w:val="83FCC828"/>
    <w:lvl w:ilvl="0" w:tplc="16FE4D50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1">
    <w:nsid w:val="30462E14"/>
    <w:multiLevelType w:val="hybridMultilevel"/>
    <w:tmpl w:val="F1D4D9C8"/>
    <w:lvl w:ilvl="0" w:tplc="E63C4318">
      <w:start w:val="1"/>
      <w:numFmt w:val="arabicAbjad"/>
      <w:lvlText w:val="(%1)"/>
      <w:lvlJc w:val="left"/>
      <w:pPr>
        <w:ind w:left="-12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2">
    <w:nsid w:val="31F71AA3"/>
    <w:multiLevelType w:val="hybridMultilevel"/>
    <w:tmpl w:val="942CEAA6"/>
    <w:lvl w:ilvl="0" w:tplc="A380E676">
      <w:start w:val="1"/>
      <w:numFmt w:val="decimal"/>
      <w:lvlText w:val="%1)"/>
      <w:lvlJc w:val="left"/>
      <w:pPr>
        <w:ind w:left="-12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3">
    <w:nsid w:val="36324EA8"/>
    <w:multiLevelType w:val="hybridMultilevel"/>
    <w:tmpl w:val="187CD0BE"/>
    <w:lvl w:ilvl="0" w:tplc="B4E2BB94">
      <w:start w:val="1"/>
      <w:numFmt w:val="decimal"/>
      <w:lvlText w:val="%1)"/>
      <w:lvlJc w:val="left"/>
      <w:pPr>
        <w:ind w:left="-1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4">
    <w:nsid w:val="38554D1D"/>
    <w:multiLevelType w:val="hybridMultilevel"/>
    <w:tmpl w:val="665E8D38"/>
    <w:lvl w:ilvl="0" w:tplc="024A13B0">
      <w:start w:val="1"/>
      <w:numFmt w:val="decimal"/>
      <w:lvlText w:val="%1-"/>
      <w:lvlJc w:val="left"/>
      <w:pPr>
        <w:ind w:left="-123" w:hanging="360"/>
      </w:pPr>
      <w:rPr>
        <w:rFonts w:hint="default"/>
        <w:b/>
        <w:bCs/>
      </w:rPr>
    </w:lvl>
    <w:lvl w:ilvl="1" w:tplc="63D0C2B4">
      <w:start w:val="1"/>
      <w:numFmt w:val="arabicAbjad"/>
      <w:lvlText w:val="%2-"/>
      <w:lvlJc w:val="center"/>
      <w:pPr>
        <w:ind w:left="5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5">
    <w:nsid w:val="3A807C4F"/>
    <w:multiLevelType w:val="hybridMultilevel"/>
    <w:tmpl w:val="E2543156"/>
    <w:lvl w:ilvl="0" w:tplc="5D1A42D2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6">
    <w:nsid w:val="3BEB65E1"/>
    <w:multiLevelType w:val="hybridMultilevel"/>
    <w:tmpl w:val="71AC511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7">
    <w:nsid w:val="413009EC"/>
    <w:multiLevelType w:val="hybridMultilevel"/>
    <w:tmpl w:val="F8B496C8"/>
    <w:lvl w:ilvl="0" w:tplc="184A2558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8">
    <w:nsid w:val="41E11B6D"/>
    <w:multiLevelType w:val="hybridMultilevel"/>
    <w:tmpl w:val="964E9DBE"/>
    <w:lvl w:ilvl="0" w:tplc="339E9690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9">
    <w:nsid w:val="4321170F"/>
    <w:multiLevelType w:val="hybridMultilevel"/>
    <w:tmpl w:val="E182B6BC"/>
    <w:lvl w:ilvl="0" w:tplc="694A9D8E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0">
    <w:nsid w:val="44F40B85"/>
    <w:multiLevelType w:val="hybridMultilevel"/>
    <w:tmpl w:val="DC0684E2"/>
    <w:lvl w:ilvl="0" w:tplc="0A664614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1">
    <w:nsid w:val="489B2C3D"/>
    <w:multiLevelType w:val="hybridMultilevel"/>
    <w:tmpl w:val="0A80106C"/>
    <w:lvl w:ilvl="0" w:tplc="3FA03888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2">
    <w:nsid w:val="4BA54007"/>
    <w:multiLevelType w:val="hybridMultilevel"/>
    <w:tmpl w:val="9F1C8E04"/>
    <w:lvl w:ilvl="0" w:tplc="A4BEBDB0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3">
    <w:nsid w:val="4F69357B"/>
    <w:multiLevelType w:val="hybridMultilevel"/>
    <w:tmpl w:val="9A72776C"/>
    <w:lvl w:ilvl="0" w:tplc="E9B0B880">
      <w:start w:val="1"/>
      <w:numFmt w:val="decimal"/>
      <w:lvlText w:val="%1-"/>
      <w:lvlJc w:val="left"/>
      <w:pPr>
        <w:ind w:left="-123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4">
    <w:nsid w:val="567D329A"/>
    <w:multiLevelType w:val="hybridMultilevel"/>
    <w:tmpl w:val="3E7EBAF8"/>
    <w:lvl w:ilvl="0" w:tplc="815625EC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5">
    <w:nsid w:val="57762401"/>
    <w:multiLevelType w:val="hybridMultilevel"/>
    <w:tmpl w:val="2708C4DC"/>
    <w:lvl w:ilvl="0" w:tplc="2334FF14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6">
    <w:nsid w:val="676F5E42"/>
    <w:multiLevelType w:val="hybridMultilevel"/>
    <w:tmpl w:val="60AC3F2C"/>
    <w:lvl w:ilvl="0" w:tplc="A38801AC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7">
    <w:nsid w:val="69E84256"/>
    <w:multiLevelType w:val="hybridMultilevel"/>
    <w:tmpl w:val="7C684142"/>
    <w:lvl w:ilvl="0" w:tplc="4852029C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8">
    <w:nsid w:val="730C7369"/>
    <w:multiLevelType w:val="hybridMultilevel"/>
    <w:tmpl w:val="175218C8"/>
    <w:lvl w:ilvl="0" w:tplc="B3C2B3AA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8"/>
  </w:num>
  <w:num w:numId="5">
    <w:abstractNumId w:val="10"/>
  </w:num>
  <w:num w:numId="6">
    <w:abstractNumId w:val="7"/>
  </w:num>
  <w:num w:numId="7">
    <w:abstractNumId w:val="20"/>
  </w:num>
  <w:num w:numId="8">
    <w:abstractNumId w:val="14"/>
  </w:num>
  <w:num w:numId="9">
    <w:abstractNumId w:val="2"/>
  </w:num>
  <w:num w:numId="10">
    <w:abstractNumId w:val="21"/>
  </w:num>
  <w:num w:numId="11">
    <w:abstractNumId w:val="18"/>
  </w:num>
  <w:num w:numId="12">
    <w:abstractNumId w:val="9"/>
  </w:num>
  <w:num w:numId="13">
    <w:abstractNumId w:val="8"/>
  </w:num>
  <w:num w:numId="14">
    <w:abstractNumId w:val="16"/>
  </w:num>
  <w:num w:numId="15">
    <w:abstractNumId w:val="22"/>
  </w:num>
  <w:num w:numId="16">
    <w:abstractNumId w:val="15"/>
  </w:num>
  <w:num w:numId="17">
    <w:abstractNumId w:val="0"/>
  </w:num>
  <w:num w:numId="18">
    <w:abstractNumId w:val="12"/>
  </w:num>
  <w:num w:numId="19">
    <w:abstractNumId w:val="27"/>
  </w:num>
  <w:num w:numId="20">
    <w:abstractNumId w:val="26"/>
  </w:num>
  <w:num w:numId="21">
    <w:abstractNumId w:val="24"/>
  </w:num>
  <w:num w:numId="22">
    <w:abstractNumId w:val="13"/>
  </w:num>
  <w:num w:numId="23">
    <w:abstractNumId w:val="4"/>
  </w:num>
  <w:num w:numId="24">
    <w:abstractNumId w:val="23"/>
  </w:num>
  <w:num w:numId="25">
    <w:abstractNumId w:val="25"/>
  </w:num>
  <w:num w:numId="26">
    <w:abstractNumId w:val="19"/>
  </w:num>
  <w:num w:numId="27">
    <w:abstractNumId w:val="5"/>
  </w:num>
  <w:num w:numId="28">
    <w:abstractNumId w:val="3"/>
  </w:num>
  <w:num w:numId="2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CE"/>
    <w:rsid w:val="00000505"/>
    <w:rsid w:val="00001C05"/>
    <w:rsid w:val="00007616"/>
    <w:rsid w:val="00012131"/>
    <w:rsid w:val="000125BE"/>
    <w:rsid w:val="00014BF4"/>
    <w:rsid w:val="00021EF7"/>
    <w:rsid w:val="00021FFC"/>
    <w:rsid w:val="00024640"/>
    <w:rsid w:val="000412D2"/>
    <w:rsid w:val="00041A8B"/>
    <w:rsid w:val="00054370"/>
    <w:rsid w:val="0005630D"/>
    <w:rsid w:val="00060A18"/>
    <w:rsid w:val="00061165"/>
    <w:rsid w:val="000649A9"/>
    <w:rsid w:val="00067585"/>
    <w:rsid w:val="00071E29"/>
    <w:rsid w:val="00072348"/>
    <w:rsid w:val="00087D80"/>
    <w:rsid w:val="00094A64"/>
    <w:rsid w:val="000A14BE"/>
    <w:rsid w:val="000A1A4A"/>
    <w:rsid w:val="000B6545"/>
    <w:rsid w:val="000D5B67"/>
    <w:rsid w:val="000E232F"/>
    <w:rsid w:val="000E3B96"/>
    <w:rsid w:val="000E54BD"/>
    <w:rsid w:val="000E641D"/>
    <w:rsid w:val="000F63DB"/>
    <w:rsid w:val="00103AFF"/>
    <w:rsid w:val="00104A01"/>
    <w:rsid w:val="00110248"/>
    <w:rsid w:val="00121339"/>
    <w:rsid w:val="00125C96"/>
    <w:rsid w:val="00131C87"/>
    <w:rsid w:val="00133876"/>
    <w:rsid w:val="00133AFD"/>
    <w:rsid w:val="001368E0"/>
    <w:rsid w:val="001479FA"/>
    <w:rsid w:val="00151FBF"/>
    <w:rsid w:val="00155A44"/>
    <w:rsid w:val="00156103"/>
    <w:rsid w:val="0015691A"/>
    <w:rsid w:val="00161117"/>
    <w:rsid w:val="00167A98"/>
    <w:rsid w:val="00197E36"/>
    <w:rsid w:val="001A5B96"/>
    <w:rsid w:val="001B4B66"/>
    <w:rsid w:val="001B50C3"/>
    <w:rsid w:val="001B56F1"/>
    <w:rsid w:val="001C1185"/>
    <w:rsid w:val="001C3EEF"/>
    <w:rsid w:val="001C6135"/>
    <w:rsid w:val="001D2E2C"/>
    <w:rsid w:val="001D712E"/>
    <w:rsid w:val="001D71E2"/>
    <w:rsid w:val="001E283D"/>
    <w:rsid w:val="001E51FE"/>
    <w:rsid w:val="001F48CB"/>
    <w:rsid w:val="001F4DF2"/>
    <w:rsid w:val="00210248"/>
    <w:rsid w:val="00247875"/>
    <w:rsid w:val="002500F7"/>
    <w:rsid w:val="00251231"/>
    <w:rsid w:val="00255BFB"/>
    <w:rsid w:val="00256DE9"/>
    <w:rsid w:val="00266A35"/>
    <w:rsid w:val="00274396"/>
    <w:rsid w:val="0028275C"/>
    <w:rsid w:val="00291956"/>
    <w:rsid w:val="00292F1D"/>
    <w:rsid w:val="00294B96"/>
    <w:rsid w:val="002A472A"/>
    <w:rsid w:val="002B1BC6"/>
    <w:rsid w:val="002C3AF7"/>
    <w:rsid w:val="002C7AE4"/>
    <w:rsid w:val="002D096D"/>
    <w:rsid w:val="002D6204"/>
    <w:rsid w:val="002E4B31"/>
    <w:rsid w:val="002E6A56"/>
    <w:rsid w:val="002E792E"/>
    <w:rsid w:val="002F43B6"/>
    <w:rsid w:val="0030088A"/>
    <w:rsid w:val="0030186B"/>
    <w:rsid w:val="0030551B"/>
    <w:rsid w:val="00305B83"/>
    <w:rsid w:val="003075EE"/>
    <w:rsid w:val="00307D6D"/>
    <w:rsid w:val="0032022C"/>
    <w:rsid w:val="003217A8"/>
    <w:rsid w:val="003235C5"/>
    <w:rsid w:val="00335389"/>
    <w:rsid w:val="003368B8"/>
    <w:rsid w:val="0035396B"/>
    <w:rsid w:val="0035778D"/>
    <w:rsid w:val="0035793F"/>
    <w:rsid w:val="00362D36"/>
    <w:rsid w:val="0036420A"/>
    <w:rsid w:val="00373CD8"/>
    <w:rsid w:val="003831D8"/>
    <w:rsid w:val="00387DB3"/>
    <w:rsid w:val="00390F13"/>
    <w:rsid w:val="00391345"/>
    <w:rsid w:val="003C2DF1"/>
    <w:rsid w:val="003D17C2"/>
    <w:rsid w:val="003D3C2B"/>
    <w:rsid w:val="003D53B7"/>
    <w:rsid w:val="003D7F7E"/>
    <w:rsid w:val="003E042E"/>
    <w:rsid w:val="003E2465"/>
    <w:rsid w:val="003E544A"/>
    <w:rsid w:val="0040172F"/>
    <w:rsid w:val="0040285D"/>
    <w:rsid w:val="00404AD9"/>
    <w:rsid w:val="004276D9"/>
    <w:rsid w:val="004305C0"/>
    <w:rsid w:val="00437067"/>
    <w:rsid w:val="00437C39"/>
    <w:rsid w:val="004422D0"/>
    <w:rsid w:val="00464D3B"/>
    <w:rsid w:val="00474528"/>
    <w:rsid w:val="00476AD8"/>
    <w:rsid w:val="004811A9"/>
    <w:rsid w:val="00487256"/>
    <w:rsid w:val="00492DF6"/>
    <w:rsid w:val="004954EA"/>
    <w:rsid w:val="00496752"/>
    <w:rsid w:val="004A0E73"/>
    <w:rsid w:val="004A22AA"/>
    <w:rsid w:val="004A2BF4"/>
    <w:rsid w:val="004B2A18"/>
    <w:rsid w:val="004B3173"/>
    <w:rsid w:val="004B618B"/>
    <w:rsid w:val="004C1898"/>
    <w:rsid w:val="004C289A"/>
    <w:rsid w:val="004C3659"/>
    <w:rsid w:val="004C5F94"/>
    <w:rsid w:val="004D13F3"/>
    <w:rsid w:val="004D20C1"/>
    <w:rsid w:val="004E01CE"/>
    <w:rsid w:val="004E16F4"/>
    <w:rsid w:val="004E3C91"/>
    <w:rsid w:val="004E3E8F"/>
    <w:rsid w:val="004F148F"/>
    <w:rsid w:val="004F6176"/>
    <w:rsid w:val="00500B0F"/>
    <w:rsid w:val="005010B5"/>
    <w:rsid w:val="00512217"/>
    <w:rsid w:val="005130BF"/>
    <w:rsid w:val="005162AB"/>
    <w:rsid w:val="0052479A"/>
    <w:rsid w:val="00525462"/>
    <w:rsid w:val="0055319A"/>
    <w:rsid w:val="005557FB"/>
    <w:rsid w:val="00556F7A"/>
    <w:rsid w:val="00557CF4"/>
    <w:rsid w:val="005734F8"/>
    <w:rsid w:val="005753DD"/>
    <w:rsid w:val="00577468"/>
    <w:rsid w:val="005778EF"/>
    <w:rsid w:val="0058556A"/>
    <w:rsid w:val="005948A7"/>
    <w:rsid w:val="005B210F"/>
    <w:rsid w:val="005B2C12"/>
    <w:rsid w:val="005B316C"/>
    <w:rsid w:val="005B6265"/>
    <w:rsid w:val="005B659E"/>
    <w:rsid w:val="005C34F1"/>
    <w:rsid w:val="005C5128"/>
    <w:rsid w:val="005C594B"/>
    <w:rsid w:val="005D6A72"/>
    <w:rsid w:val="005D73B7"/>
    <w:rsid w:val="005E6E4F"/>
    <w:rsid w:val="005F1B86"/>
    <w:rsid w:val="005F48F7"/>
    <w:rsid w:val="005F644C"/>
    <w:rsid w:val="00601728"/>
    <w:rsid w:val="006043AF"/>
    <w:rsid w:val="006072C4"/>
    <w:rsid w:val="00611904"/>
    <w:rsid w:val="006279A6"/>
    <w:rsid w:val="00632035"/>
    <w:rsid w:val="00637198"/>
    <w:rsid w:val="0065024F"/>
    <w:rsid w:val="00651A92"/>
    <w:rsid w:val="00652D43"/>
    <w:rsid w:val="00654BD2"/>
    <w:rsid w:val="00655239"/>
    <w:rsid w:val="00655A74"/>
    <w:rsid w:val="00661420"/>
    <w:rsid w:val="0066339A"/>
    <w:rsid w:val="006676A0"/>
    <w:rsid w:val="006710AF"/>
    <w:rsid w:val="0068552D"/>
    <w:rsid w:val="00685B6F"/>
    <w:rsid w:val="006A673A"/>
    <w:rsid w:val="006B3BBE"/>
    <w:rsid w:val="006C67FA"/>
    <w:rsid w:val="006D3590"/>
    <w:rsid w:val="006E0708"/>
    <w:rsid w:val="006E48C0"/>
    <w:rsid w:val="006F1F6F"/>
    <w:rsid w:val="006F3239"/>
    <w:rsid w:val="006F495C"/>
    <w:rsid w:val="006F732A"/>
    <w:rsid w:val="006F748E"/>
    <w:rsid w:val="007017C6"/>
    <w:rsid w:val="0070598D"/>
    <w:rsid w:val="00705F4E"/>
    <w:rsid w:val="007129C9"/>
    <w:rsid w:val="00716ECA"/>
    <w:rsid w:val="00716FC9"/>
    <w:rsid w:val="00717F49"/>
    <w:rsid w:val="0072438F"/>
    <w:rsid w:val="0073051F"/>
    <w:rsid w:val="00734D3D"/>
    <w:rsid w:val="00736D7F"/>
    <w:rsid w:val="00742200"/>
    <w:rsid w:val="0077731A"/>
    <w:rsid w:val="00777AB6"/>
    <w:rsid w:val="007804B8"/>
    <w:rsid w:val="00785F86"/>
    <w:rsid w:val="00797842"/>
    <w:rsid w:val="007A1CB5"/>
    <w:rsid w:val="007B1526"/>
    <w:rsid w:val="007B35CF"/>
    <w:rsid w:val="007D55A6"/>
    <w:rsid w:val="007D63D8"/>
    <w:rsid w:val="007D7503"/>
    <w:rsid w:val="007E4195"/>
    <w:rsid w:val="007E4951"/>
    <w:rsid w:val="007E5902"/>
    <w:rsid w:val="00801210"/>
    <w:rsid w:val="008052DC"/>
    <w:rsid w:val="008115B4"/>
    <w:rsid w:val="008128E3"/>
    <w:rsid w:val="0081724E"/>
    <w:rsid w:val="00833403"/>
    <w:rsid w:val="008369BA"/>
    <w:rsid w:val="00841A43"/>
    <w:rsid w:val="00842AC3"/>
    <w:rsid w:val="00854DB7"/>
    <w:rsid w:val="008606B7"/>
    <w:rsid w:val="008619FB"/>
    <w:rsid w:val="00871519"/>
    <w:rsid w:val="00872DA6"/>
    <w:rsid w:val="0087436A"/>
    <w:rsid w:val="00880199"/>
    <w:rsid w:val="00881D11"/>
    <w:rsid w:val="00885114"/>
    <w:rsid w:val="0088662A"/>
    <w:rsid w:val="00890758"/>
    <w:rsid w:val="008934BE"/>
    <w:rsid w:val="008B23AA"/>
    <w:rsid w:val="008C09C2"/>
    <w:rsid w:val="008C193D"/>
    <w:rsid w:val="008C6107"/>
    <w:rsid w:val="008C7439"/>
    <w:rsid w:val="008D188A"/>
    <w:rsid w:val="008D7E41"/>
    <w:rsid w:val="008E38B1"/>
    <w:rsid w:val="008E4518"/>
    <w:rsid w:val="008E4D73"/>
    <w:rsid w:val="008F106B"/>
    <w:rsid w:val="00903C0B"/>
    <w:rsid w:val="00912925"/>
    <w:rsid w:val="009157CE"/>
    <w:rsid w:val="009230D9"/>
    <w:rsid w:val="0092686F"/>
    <w:rsid w:val="00934AE0"/>
    <w:rsid w:val="00943E98"/>
    <w:rsid w:val="00946381"/>
    <w:rsid w:val="0095234C"/>
    <w:rsid w:val="00955650"/>
    <w:rsid w:val="009735EE"/>
    <w:rsid w:val="009746FE"/>
    <w:rsid w:val="00980194"/>
    <w:rsid w:val="00985E0D"/>
    <w:rsid w:val="00987BAD"/>
    <w:rsid w:val="009932A6"/>
    <w:rsid w:val="0099473C"/>
    <w:rsid w:val="009A1E87"/>
    <w:rsid w:val="009A43F6"/>
    <w:rsid w:val="009C392F"/>
    <w:rsid w:val="009C5ADE"/>
    <w:rsid w:val="009C62BF"/>
    <w:rsid w:val="009C78B9"/>
    <w:rsid w:val="009D01B8"/>
    <w:rsid w:val="009E42FE"/>
    <w:rsid w:val="009E465E"/>
    <w:rsid w:val="009E651F"/>
    <w:rsid w:val="009F0CF9"/>
    <w:rsid w:val="009F2B9E"/>
    <w:rsid w:val="00A0305B"/>
    <w:rsid w:val="00A077A1"/>
    <w:rsid w:val="00A13C02"/>
    <w:rsid w:val="00A17ECA"/>
    <w:rsid w:val="00A24521"/>
    <w:rsid w:val="00A41251"/>
    <w:rsid w:val="00A51235"/>
    <w:rsid w:val="00A81FC7"/>
    <w:rsid w:val="00A823CD"/>
    <w:rsid w:val="00A86052"/>
    <w:rsid w:val="00A874CB"/>
    <w:rsid w:val="00A92CB1"/>
    <w:rsid w:val="00AA0DA2"/>
    <w:rsid w:val="00AA0DEF"/>
    <w:rsid w:val="00AB0176"/>
    <w:rsid w:val="00AB1874"/>
    <w:rsid w:val="00AB55BB"/>
    <w:rsid w:val="00AB7FD4"/>
    <w:rsid w:val="00AC0962"/>
    <w:rsid w:val="00AC0EB2"/>
    <w:rsid w:val="00AC27C0"/>
    <w:rsid w:val="00AD5E29"/>
    <w:rsid w:val="00AD6FF8"/>
    <w:rsid w:val="00AE759E"/>
    <w:rsid w:val="00AF552F"/>
    <w:rsid w:val="00AF7CE9"/>
    <w:rsid w:val="00B10002"/>
    <w:rsid w:val="00B16930"/>
    <w:rsid w:val="00B20890"/>
    <w:rsid w:val="00B236C9"/>
    <w:rsid w:val="00B24E8E"/>
    <w:rsid w:val="00B26391"/>
    <w:rsid w:val="00B41912"/>
    <w:rsid w:val="00B617C4"/>
    <w:rsid w:val="00B76335"/>
    <w:rsid w:val="00B8093C"/>
    <w:rsid w:val="00B902BA"/>
    <w:rsid w:val="00B946AF"/>
    <w:rsid w:val="00B96E49"/>
    <w:rsid w:val="00BB30DC"/>
    <w:rsid w:val="00BB3117"/>
    <w:rsid w:val="00BD0467"/>
    <w:rsid w:val="00BD11F8"/>
    <w:rsid w:val="00BE00CE"/>
    <w:rsid w:val="00BE0BF2"/>
    <w:rsid w:val="00BF0E7C"/>
    <w:rsid w:val="00BF25F2"/>
    <w:rsid w:val="00C01E6E"/>
    <w:rsid w:val="00C057EF"/>
    <w:rsid w:val="00C05AAE"/>
    <w:rsid w:val="00C129A2"/>
    <w:rsid w:val="00C17D1A"/>
    <w:rsid w:val="00C267B8"/>
    <w:rsid w:val="00C26AFD"/>
    <w:rsid w:val="00C3238F"/>
    <w:rsid w:val="00C3451A"/>
    <w:rsid w:val="00C46755"/>
    <w:rsid w:val="00C619D0"/>
    <w:rsid w:val="00C72739"/>
    <w:rsid w:val="00C75A81"/>
    <w:rsid w:val="00C76783"/>
    <w:rsid w:val="00C9358B"/>
    <w:rsid w:val="00CA1BDB"/>
    <w:rsid w:val="00CB18B8"/>
    <w:rsid w:val="00CC2D92"/>
    <w:rsid w:val="00CC2E41"/>
    <w:rsid w:val="00CE4AEC"/>
    <w:rsid w:val="00CE4C9F"/>
    <w:rsid w:val="00CE61E1"/>
    <w:rsid w:val="00CF014B"/>
    <w:rsid w:val="00CF4F91"/>
    <w:rsid w:val="00CF7F02"/>
    <w:rsid w:val="00D01310"/>
    <w:rsid w:val="00D1568C"/>
    <w:rsid w:val="00D23696"/>
    <w:rsid w:val="00D25599"/>
    <w:rsid w:val="00D33382"/>
    <w:rsid w:val="00D3601C"/>
    <w:rsid w:val="00D3745F"/>
    <w:rsid w:val="00D467EB"/>
    <w:rsid w:val="00D47C4E"/>
    <w:rsid w:val="00D55402"/>
    <w:rsid w:val="00D5592C"/>
    <w:rsid w:val="00D562C4"/>
    <w:rsid w:val="00D76938"/>
    <w:rsid w:val="00DA42DD"/>
    <w:rsid w:val="00DA58BC"/>
    <w:rsid w:val="00DC75DB"/>
    <w:rsid w:val="00DD2874"/>
    <w:rsid w:val="00DF23BE"/>
    <w:rsid w:val="00DF7A95"/>
    <w:rsid w:val="00E012D8"/>
    <w:rsid w:val="00E062D1"/>
    <w:rsid w:val="00E21F46"/>
    <w:rsid w:val="00E26879"/>
    <w:rsid w:val="00E34CD0"/>
    <w:rsid w:val="00E35CE7"/>
    <w:rsid w:val="00E3707F"/>
    <w:rsid w:val="00E37593"/>
    <w:rsid w:val="00E54F5C"/>
    <w:rsid w:val="00E57F3E"/>
    <w:rsid w:val="00E60C3C"/>
    <w:rsid w:val="00E74B6E"/>
    <w:rsid w:val="00E80FA2"/>
    <w:rsid w:val="00E82959"/>
    <w:rsid w:val="00E858CD"/>
    <w:rsid w:val="00E85914"/>
    <w:rsid w:val="00E94F4C"/>
    <w:rsid w:val="00EA612F"/>
    <w:rsid w:val="00EC05F0"/>
    <w:rsid w:val="00EC4CDE"/>
    <w:rsid w:val="00EF5872"/>
    <w:rsid w:val="00F2170C"/>
    <w:rsid w:val="00F21A41"/>
    <w:rsid w:val="00F33E85"/>
    <w:rsid w:val="00F34FD4"/>
    <w:rsid w:val="00F36739"/>
    <w:rsid w:val="00F36F69"/>
    <w:rsid w:val="00F5111D"/>
    <w:rsid w:val="00F51B69"/>
    <w:rsid w:val="00F55C1F"/>
    <w:rsid w:val="00F578ED"/>
    <w:rsid w:val="00F60EBB"/>
    <w:rsid w:val="00F65E58"/>
    <w:rsid w:val="00F84C75"/>
    <w:rsid w:val="00F94294"/>
    <w:rsid w:val="00F96CC5"/>
    <w:rsid w:val="00FA1C5C"/>
    <w:rsid w:val="00FA42AB"/>
    <w:rsid w:val="00FA456C"/>
    <w:rsid w:val="00FA4685"/>
    <w:rsid w:val="00FA4CCF"/>
    <w:rsid w:val="00FA5221"/>
    <w:rsid w:val="00FA7B35"/>
    <w:rsid w:val="00FC0930"/>
    <w:rsid w:val="00FC21AD"/>
    <w:rsid w:val="00FD51BD"/>
    <w:rsid w:val="00FD5229"/>
    <w:rsid w:val="00FD7135"/>
    <w:rsid w:val="00FD73A1"/>
    <w:rsid w:val="00FF0CC9"/>
    <w:rsid w:val="00FF5B8C"/>
    <w:rsid w:val="00FF6B0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A7"/>
    <w:pPr>
      <w:ind w:left="720"/>
      <w:contextualSpacing/>
    </w:pPr>
  </w:style>
  <w:style w:type="table" w:styleId="TableGrid">
    <w:name w:val="Table Grid"/>
    <w:basedOn w:val="TableNormal"/>
    <w:uiPriority w:val="59"/>
    <w:rsid w:val="00DA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42DD"/>
  </w:style>
  <w:style w:type="character" w:styleId="Hyperlink">
    <w:name w:val="Hyperlink"/>
    <w:basedOn w:val="DefaultParagraphFont"/>
    <w:uiPriority w:val="99"/>
    <w:unhideWhenUsed/>
    <w:rsid w:val="00B24E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8A"/>
  </w:style>
  <w:style w:type="paragraph" w:styleId="Footer">
    <w:name w:val="footer"/>
    <w:basedOn w:val="Normal"/>
    <w:link w:val="FooterChar"/>
    <w:uiPriority w:val="99"/>
    <w:unhideWhenUsed/>
    <w:rsid w:val="008D1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8A"/>
  </w:style>
  <w:style w:type="character" w:styleId="FollowedHyperlink">
    <w:name w:val="FollowedHyperlink"/>
    <w:basedOn w:val="DefaultParagraphFont"/>
    <w:uiPriority w:val="99"/>
    <w:semiHidden/>
    <w:unhideWhenUsed/>
    <w:rsid w:val="00785F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A7"/>
    <w:pPr>
      <w:ind w:left="720"/>
      <w:contextualSpacing/>
    </w:pPr>
  </w:style>
  <w:style w:type="table" w:styleId="TableGrid">
    <w:name w:val="Table Grid"/>
    <w:basedOn w:val="TableNormal"/>
    <w:uiPriority w:val="59"/>
    <w:rsid w:val="00DA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42DD"/>
  </w:style>
  <w:style w:type="character" w:styleId="Hyperlink">
    <w:name w:val="Hyperlink"/>
    <w:basedOn w:val="DefaultParagraphFont"/>
    <w:uiPriority w:val="99"/>
    <w:unhideWhenUsed/>
    <w:rsid w:val="00B24E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8A"/>
  </w:style>
  <w:style w:type="paragraph" w:styleId="Footer">
    <w:name w:val="footer"/>
    <w:basedOn w:val="Normal"/>
    <w:link w:val="FooterChar"/>
    <w:uiPriority w:val="99"/>
    <w:unhideWhenUsed/>
    <w:rsid w:val="008D1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8A"/>
  </w:style>
  <w:style w:type="character" w:styleId="FollowedHyperlink">
    <w:name w:val="FollowedHyperlink"/>
    <w:basedOn w:val="DefaultParagraphFont"/>
    <w:uiPriority w:val="99"/>
    <w:semiHidden/>
    <w:unhideWhenUsed/>
    <w:rsid w:val="00785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38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f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4D6D-A20C-4A99-B46D-860AF0CD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9</Pages>
  <Words>1493</Words>
  <Characters>8513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Huda</cp:lastModifiedBy>
  <cp:revision>18</cp:revision>
  <cp:lastPrinted>2015-03-30T10:33:00Z</cp:lastPrinted>
  <dcterms:created xsi:type="dcterms:W3CDTF">2015-03-28T22:41:00Z</dcterms:created>
  <dcterms:modified xsi:type="dcterms:W3CDTF">2015-03-30T10:34:00Z</dcterms:modified>
</cp:coreProperties>
</file>