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03" w:rsidRPr="001C7EB6" w:rsidRDefault="004F1F03" w:rsidP="004F1F03">
      <w:pPr>
        <w:pStyle w:val="a3"/>
        <w:bidi/>
        <w:ind w:left="1080"/>
        <w:jc w:val="center"/>
        <w:rPr>
          <w:rFonts w:asciiTheme="minorBidi" w:hAnsiTheme="minorBidi"/>
          <w:b/>
          <w:bCs/>
          <w:rtl/>
        </w:rPr>
      </w:pPr>
      <w:r w:rsidRPr="001C7EB6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t>المحاضرة التاسعة .. ( التنظيم )</w:t>
      </w:r>
      <w:r w:rsidRPr="001C7EB6">
        <w:rPr>
          <w:rFonts w:asciiTheme="minorBidi" w:hAnsiTheme="minorBidi" w:hint="cs"/>
          <w:color w:val="002060"/>
          <w:sz w:val="24"/>
          <w:szCs w:val="24"/>
          <w:rtl/>
        </w:rPr>
        <w:t xml:space="preserve"> </w:t>
      </w:r>
      <w:r w:rsidRPr="001C7EB6">
        <w:rPr>
          <w:rFonts w:asciiTheme="minorBidi" w:hAnsiTheme="minorBidi" w:hint="cs"/>
          <w:b/>
          <w:bCs/>
          <w:rtl/>
        </w:rPr>
        <w:t>" الجزء الأول "</w:t>
      </w:r>
    </w:p>
    <w:p w:rsidR="004F1F03" w:rsidRDefault="004F1F03" w:rsidP="004F1F03">
      <w:pPr>
        <w:pStyle w:val="a3"/>
        <w:bidi/>
        <w:ind w:left="1080"/>
        <w:jc w:val="center"/>
        <w:rPr>
          <w:rFonts w:asciiTheme="minorBidi" w:hAnsiTheme="minorBidi"/>
          <w:rtl/>
        </w:rPr>
      </w:pPr>
    </w:p>
    <w:p w:rsidR="004F1F03" w:rsidRPr="001C7EB6" w:rsidRDefault="004F1F03" w:rsidP="004F1F03">
      <w:pPr>
        <w:pStyle w:val="a3"/>
        <w:bidi/>
        <w:ind w:left="0"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  <w:r w:rsidRPr="001C7EB6">
        <w:rPr>
          <w:rFonts w:asciiTheme="minorBidi" w:hAnsiTheme="minorBidi" w:hint="cs"/>
          <w:b/>
          <w:bCs/>
          <w:color w:val="FF0000"/>
          <w:sz w:val="24"/>
          <w:szCs w:val="24"/>
          <w:u w:val="single"/>
          <w:rtl/>
        </w:rPr>
        <w:t>التنظيم :.</w:t>
      </w:r>
    </w:p>
    <w:p w:rsidR="004F1F03" w:rsidRPr="00A528E5" w:rsidRDefault="004F1F03" w:rsidP="004F1F03">
      <w:pPr>
        <w:jc w:val="right"/>
        <w:rPr>
          <w:rFonts w:asciiTheme="minorBidi" w:hAnsiTheme="minorBidi"/>
          <w:rtl/>
        </w:rPr>
      </w:pPr>
      <w:r w:rsidRPr="001C7EB6">
        <w:rPr>
          <w:rFonts w:asciiTheme="minorBidi" w:hAnsiTheme="minorBidi"/>
          <w:b/>
          <w:bCs/>
          <w:color w:val="FF0000"/>
          <w:rtl/>
        </w:rPr>
        <w:t>يعرف التنظيم على انه</w:t>
      </w:r>
      <w:r w:rsidRPr="001C7EB6">
        <w:rPr>
          <w:rFonts w:asciiTheme="minorBidi" w:hAnsiTheme="minorBidi" w:hint="cs"/>
          <w:b/>
          <w:bCs/>
          <w:color w:val="FF0000"/>
          <w:rtl/>
        </w:rPr>
        <w:t xml:space="preserve"> </w:t>
      </w:r>
      <w:r w:rsidRPr="00A528E5">
        <w:rPr>
          <w:rFonts w:asciiTheme="minorBidi" w:hAnsiTheme="minorBidi" w:hint="cs"/>
          <w:rtl/>
        </w:rPr>
        <w:t>:</w:t>
      </w:r>
      <w:r w:rsidRPr="00A528E5">
        <w:rPr>
          <w:rFonts w:asciiTheme="minorBidi" w:hAnsiTheme="minorBidi"/>
          <w:rtl/>
        </w:rPr>
        <w:t xml:space="preserve"> </w:t>
      </w:r>
      <w:r w:rsidRPr="001C7EB6">
        <w:rPr>
          <w:rFonts w:asciiTheme="minorBidi" w:hAnsiTheme="minorBidi"/>
          <w:b/>
          <w:bCs/>
          <w:rtl/>
        </w:rPr>
        <w:t>وضع نظام للعلاقات وتحديد للوظائف وتكوين وحدات اداري</w:t>
      </w:r>
      <w:r w:rsidRPr="001C7EB6">
        <w:rPr>
          <w:rFonts w:asciiTheme="minorBidi" w:hAnsiTheme="minorBidi" w:hint="cs"/>
          <w:b/>
          <w:bCs/>
          <w:rtl/>
        </w:rPr>
        <w:t xml:space="preserve">ة </w:t>
      </w:r>
      <w:r w:rsidRPr="00A528E5">
        <w:rPr>
          <w:rFonts w:asciiTheme="minorBidi" w:hAnsiTheme="minorBidi" w:hint="cs"/>
          <w:rtl/>
        </w:rPr>
        <w:t>.</w:t>
      </w:r>
    </w:p>
    <w:p w:rsidR="004F1F03" w:rsidRPr="001C7EB6" w:rsidRDefault="004F1F03" w:rsidP="004F1F03">
      <w:pPr>
        <w:jc w:val="right"/>
        <w:rPr>
          <w:rFonts w:asciiTheme="minorBidi" w:hAnsiTheme="minorBidi"/>
          <w:b/>
          <w:bCs/>
          <w:color w:val="FF0000"/>
          <w:u w:val="single"/>
          <w:rtl/>
        </w:rPr>
      </w:pPr>
      <w:r w:rsidRPr="001C7EB6">
        <w:rPr>
          <w:rFonts w:asciiTheme="minorBidi" w:hAnsiTheme="minorBidi"/>
          <w:b/>
          <w:bCs/>
          <w:color w:val="FF0000"/>
          <w:u w:val="single"/>
          <w:rtl/>
        </w:rPr>
        <w:t>مفهوم التنظيم :</w:t>
      </w:r>
    </w:p>
    <w:p w:rsidR="004F1F03" w:rsidRPr="001C7EB6" w:rsidRDefault="004F1F03" w:rsidP="004F1F03">
      <w:pPr>
        <w:pStyle w:val="a3"/>
        <w:numPr>
          <w:ilvl w:val="0"/>
          <w:numId w:val="2"/>
        </w:numPr>
        <w:bidi/>
        <w:rPr>
          <w:rFonts w:asciiTheme="minorBidi" w:hAnsiTheme="minorBidi"/>
          <w:b/>
          <w:bCs/>
          <w:i/>
          <w:iCs/>
        </w:rPr>
      </w:pPr>
      <w:r w:rsidRPr="001C7EB6">
        <w:rPr>
          <w:rFonts w:asciiTheme="minorBidi" w:hAnsiTheme="minorBidi"/>
          <w:b/>
          <w:bCs/>
          <w:i/>
          <w:iCs/>
          <w:rtl/>
        </w:rPr>
        <w:t>توزيع المسئوليات بين كافة العاملين بشكل يضمن تحقيق اقصى درجات ممكنة من الكفاية في تحقيق الاهداف المحققة .</w:t>
      </w:r>
    </w:p>
    <w:p w:rsidR="004F1F03" w:rsidRPr="001C7EB6" w:rsidRDefault="004F1F03" w:rsidP="004F1F03">
      <w:pPr>
        <w:pStyle w:val="a3"/>
        <w:numPr>
          <w:ilvl w:val="0"/>
          <w:numId w:val="2"/>
        </w:numPr>
        <w:bidi/>
        <w:rPr>
          <w:rFonts w:asciiTheme="minorBidi" w:hAnsiTheme="minorBidi"/>
          <w:b/>
          <w:bCs/>
        </w:rPr>
      </w:pPr>
      <w:r w:rsidRPr="001C7EB6">
        <w:rPr>
          <w:rFonts w:asciiTheme="minorBidi" w:hAnsiTheme="minorBidi"/>
          <w:b/>
          <w:bCs/>
          <w:rtl/>
        </w:rPr>
        <w:t xml:space="preserve">عملية تنسيق الجهود البشرية  في اي منظمة حتى تتمكن من تحقيق اهدافها باقل التكاليف </w:t>
      </w:r>
      <w:r w:rsidRPr="001C7EB6">
        <w:rPr>
          <w:rFonts w:asciiTheme="minorBidi" w:hAnsiTheme="minorBidi" w:hint="cs"/>
          <w:b/>
          <w:bCs/>
          <w:rtl/>
        </w:rPr>
        <w:t>وبأقصى</w:t>
      </w:r>
      <w:r w:rsidRPr="001C7EB6">
        <w:rPr>
          <w:rFonts w:asciiTheme="minorBidi" w:hAnsiTheme="minorBidi"/>
          <w:b/>
          <w:bCs/>
          <w:rtl/>
        </w:rPr>
        <w:t xml:space="preserve"> كفاية انتاجية ممكنة</w:t>
      </w:r>
      <w:r w:rsidRPr="001C7EB6">
        <w:rPr>
          <w:rFonts w:asciiTheme="minorBidi" w:hAnsiTheme="minorBidi" w:hint="cs"/>
          <w:b/>
          <w:bCs/>
          <w:rtl/>
        </w:rPr>
        <w:t>.</w:t>
      </w:r>
    </w:p>
    <w:p w:rsidR="004F1F03" w:rsidRPr="001C7EB6" w:rsidRDefault="004F1F03" w:rsidP="004F1F03">
      <w:pPr>
        <w:pStyle w:val="a3"/>
        <w:numPr>
          <w:ilvl w:val="0"/>
          <w:numId w:val="2"/>
        </w:numPr>
        <w:bidi/>
        <w:rPr>
          <w:rFonts w:asciiTheme="minorBidi" w:hAnsiTheme="minorBidi"/>
          <w:b/>
          <w:bCs/>
        </w:rPr>
      </w:pPr>
      <w:r w:rsidRPr="001C7EB6">
        <w:rPr>
          <w:rFonts w:asciiTheme="minorBidi" w:hAnsiTheme="minorBidi"/>
          <w:b/>
          <w:bCs/>
          <w:rtl/>
        </w:rPr>
        <w:t>ترتيب الاعمال والانشطة في وحدات ادارية يسهل الاشراف عليها مع تحديد العلاقات الرسمية بين من يقومون به</w:t>
      </w:r>
      <w:r w:rsidRPr="001C7EB6">
        <w:rPr>
          <w:rFonts w:asciiTheme="minorBidi" w:hAnsiTheme="minorBidi" w:hint="cs"/>
          <w:b/>
          <w:bCs/>
          <w:rtl/>
        </w:rPr>
        <w:t>ا.</w:t>
      </w:r>
    </w:p>
    <w:p w:rsidR="004F1F03" w:rsidRDefault="004F1F03" w:rsidP="004F1F03">
      <w:pPr>
        <w:pStyle w:val="a3"/>
        <w:bidi/>
        <w:rPr>
          <w:rFonts w:asciiTheme="minorBidi" w:hAnsiTheme="minorBidi"/>
          <w:rtl/>
        </w:rPr>
      </w:pPr>
    </w:p>
    <w:p w:rsidR="004F1F03" w:rsidRPr="001C7EB6" w:rsidRDefault="004F1F03" w:rsidP="004F1F03">
      <w:pPr>
        <w:pStyle w:val="a3"/>
        <w:numPr>
          <w:ilvl w:val="0"/>
          <w:numId w:val="1"/>
        </w:numPr>
        <w:bidi/>
        <w:rPr>
          <w:rFonts w:asciiTheme="minorBidi" w:hAnsiTheme="minorBidi"/>
          <w:b/>
          <w:bCs/>
          <w:u w:val="single"/>
        </w:rPr>
      </w:pPr>
      <w:r w:rsidRPr="001C7EB6">
        <w:rPr>
          <w:rFonts w:asciiTheme="minorBidi" w:hAnsiTheme="minorBidi" w:hint="cs"/>
          <w:b/>
          <w:bCs/>
          <w:u w:val="single"/>
          <w:rtl/>
        </w:rPr>
        <w:t xml:space="preserve">توزيع المسئوليات ( الاعمال </w:t>
      </w:r>
      <w:r w:rsidRPr="001C7EB6">
        <w:rPr>
          <w:rFonts w:asciiTheme="minorBidi" w:hAnsiTheme="minorBidi"/>
          <w:b/>
          <w:bCs/>
          <w:u w:val="single"/>
        </w:rPr>
        <w:t>/</w:t>
      </w:r>
      <w:r w:rsidRPr="001C7EB6">
        <w:rPr>
          <w:rFonts w:asciiTheme="minorBidi" w:hAnsiTheme="minorBidi" w:hint="cs"/>
          <w:b/>
          <w:bCs/>
          <w:u w:val="single"/>
          <w:rtl/>
        </w:rPr>
        <w:t xml:space="preserve"> المهام ) بين العاملين في المنظمة و التنسيق بينهما من اجل تحقيق اهداف المنظمة ب</w:t>
      </w:r>
      <w:r>
        <w:rPr>
          <w:rFonts w:asciiTheme="minorBidi" w:hAnsiTheme="minorBidi" w:hint="cs"/>
          <w:b/>
          <w:bCs/>
          <w:u w:val="single"/>
          <w:rtl/>
        </w:rPr>
        <w:t>ك</w:t>
      </w:r>
      <w:r w:rsidRPr="001C7EB6">
        <w:rPr>
          <w:rFonts w:asciiTheme="minorBidi" w:hAnsiTheme="minorBidi" w:hint="cs"/>
          <w:b/>
          <w:bCs/>
          <w:u w:val="single"/>
          <w:rtl/>
        </w:rPr>
        <w:t>فاءة و فاعلية.</w:t>
      </w:r>
    </w:p>
    <w:p w:rsidR="004F1F03" w:rsidRDefault="004F1F03" w:rsidP="004F1F03">
      <w:pPr>
        <w:pStyle w:val="a3"/>
        <w:bidi/>
        <w:ind w:left="1080"/>
        <w:rPr>
          <w:rFonts w:asciiTheme="minorBidi" w:hAnsiTheme="minorBidi"/>
          <w:rtl/>
        </w:rPr>
      </w:pPr>
    </w:p>
    <w:p w:rsidR="004F1F03" w:rsidRPr="001C7EB6" w:rsidRDefault="004F1F03" w:rsidP="004F1F03">
      <w:pPr>
        <w:jc w:val="right"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  <w:r w:rsidRPr="001C7EB6">
        <w:rPr>
          <w:rFonts w:asciiTheme="minorBidi" w:hAnsiTheme="minorBidi" w:hint="cs"/>
          <w:b/>
          <w:bCs/>
          <w:color w:val="FF0000"/>
          <w:sz w:val="24"/>
          <w:szCs w:val="24"/>
          <w:u w:val="single"/>
          <w:rtl/>
        </w:rPr>
        <w:t>ال</w:t>
      </w:r>
      <w:r w:rsidRPr="001C7EB6"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>عناصر</w:t>
      </w:r>
      <w:r w:rsidRPr="001C7EB6">
        <w:rPr>
          <w:rFonts w:asciiTheme="minorBidi" w:hAnsiTheme="minorBidi" w:hint="cs"/>
          <w:b/>
          <w:bCs/>
          <w:color w:val="FF0000"/>
          <w:sz w:val="24"/>
          <w:szCs w:val="24"/>
          <w:u w:val="single"/>
          <w:rtl/>
        </w:rPr>
        <w:t xml:space="preserve"> الاساسية في </w:t>
      </w:r>
      <w:r w:rsidRPr="001C7EB6"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 xml:space="preserve"> التنظيم  :</w:t>
      </w:r>
    </w:p>
    <w:p w:rsidR="004F1F03" w:rsidRPr="001C7EB6" w:rsidRDefault="004F1F03" w:rsidP="004F1F03">
      <w:pPr>
        <w:jc w:val="right"/>
        <w:rPr>
          <w:rFonts w:asciiTheme="minorBidi" w:hAnsiTheme="minorBidi"/>
          <w:b/>
          <w:bCs/>
          <w:rtl/>
        </w:rPr>
      </w:pPr>
      <w:r w:rsidRPr="001C7EB6">
        <w:rPr>
          <w:rFonts w:asciiTheme="minorBidi" w:hAnsiTheme="minorBidi" w:hint="cs"/>
          <w:b/>
          <w:bCs/>
          <w:rtl/>
        </w:rPr>
        <w:t>1) تحديد  الأهداف والأنشطة اللازمة بالجهد الجماعي .</w:t>
      </w:r>
    </w:p>
    <w:p w:rsidR="004F1F03" w:rsidRPr="001C7EB6" w:rsidRDefault="004F1F03" w:rsidP="004F1F03">
      <w:pPr>
        <w:jc w:val="right"/>
        <w:rPr>
          <w:rFonts w:asciiTheme="minorBidi" w:hAnsiTheme="minorBidi"/>
          <w:b/>
          <w:bCs/>
          <w:rtl/>
        </w:rPr>
      </w:pPr>
      <w:r w:rsidRPr="001C7EB6">
        <w:rPr>
          <w:rFonts w:asciiTheme="minorBidi" w:hAnsiTheme="minorBidi" w:hint="cs"/>
          <w:b/>
          <w:bCs/>
          <w:rtl/>
        </w:rPr>
        <w:t>2) تصنيف وتقسيم الأعمال .</w:t>
      </w:r>
    </w:p>
    <w:p w:rsidR="004F1F03" w:rsidRPr="001C7EB6" w:rsidRDefault="004F1F03" w:rsidP="004F1F03">
      <w:pPr>
        <w:jc w:val="right"/>
        <w:rPr>
          <w:rFonts w:asciiTheme="minorBidi" w:hAnsiTheme="minorBidi"/>
          <w:b/>
          <w:bCs/>
          <w:rtl/>
        </w:rPr>
      </w:pPr>
      <w:r w:rsidRPr="001C7EB6">
        <w:rPr>
          <w:rFonts w:asciiTheme="minorBidi" w:hAnsiTheme="minorBidi" w:hint="cs"/>
          <w:b/>
          <w:bCs/>
          <w:rtl/>
        </w:rPr>
        <w:t>3) تحديد مواصفات ومؤهلات وخبرات الأفراد .</w:t>
      </w:r>
    </w:p>
    <w:p w:rsidR="004F1F03" w:rsidRPr="001C7EB6" w:rsidRDefault="004F1F03" w:rsidP="004F1F03">
      <w:pPr>
        <w:jc w:val="right"/>
        <w:rPr>
          <w:rFonts w:asciiTheme="minorBidi" w:hAnsiTheme="minorBidi"/>
          <w:b/>
          <w:bCs/>
          <w:rtl/>
        </w:rPr>
      </w:pPr>
      <w:r w:rsidRPr="001C7EB6">
        <w:rPr>
          <w:rFonts w:asciiTheme="minorBidi" w:hAnsiTheme="minorBidi" w:hint="cs"/>
          <w:b/>
          <w:bCs/>
          <w:rtl/>
        </w:rPr>
        <w:t>4) اختيار الأشخاص وفق تلك المواصفات والمؤهلات .</w:t>
      </w:r>
    </w:p>
    <w:p w:rsidR="004F1F03" w:rsidRPr="001C7EB6" w:rsidRDefault="004F1F03" w:rsidP="004F1F03">
      <w:pPr>
        <w:jc w:val="right"/>
        <w:rPr>
          <w:rFonts w:asciiTheme="minorBidi" w:hAnsiTheme="minorBidi"/>
          <w:b/>
          <w:bCs/>
          <w:rtl/>
        </w:rPr>
      </w:pPr>
      <w:r w:rsidRPr="001C7EB6">
        <w:rPr>
          <w:rFonts w:asciiTheme="minorBidi" w:hAnsiTheme="minorBidi" w:hint="cs"/>
          <w:b/>
          <w:bCs/>
          <w:rtl/>
        </w:rPr>
        <w:t>5) تحديد السلطات والمسؤوليات .</w:t>
      </w:r>
    </w:p>
    <w:p w:rsidR="004F1F03" w:rsidRPr="001C7EB6" w:rsidRDefault="004F1F03" w:rsidP="004F1F03">
      <w:pPr>
        <w:jc w:val="right"/>
        <w:rPr>
          <w:rFonts w:asciiTheme="minorBidi" w:hAnsiTheme="minorBidi"/>
          <w:b/>
          <w:bCs/>
          <w:rtl/>
        </w:rPr>
      </w:pPr>
      <w:r w:rsidRPr="001C7EB6">
        <w:rPr>
          <w:rFonts w:asciiTheme="minorBidi" w:hAnsiTheme="minorBidi" w:hint="cs"/>
          <w:b/>
          <w:bCs/>
          <w:rtl/>
        </w:rPr>
        <w:t>6) وضع وتحديد نظم الاتصالات بين أقسام وفروع المنظمة .</w:t>
      </w:r>
    </w:p>
    <w:p w:rsidR="004F1F03" w:rsidRPr="001C7EB6" w:rsidRDefault="004F1F03" w:rsidP="004F1F03">
      <w:pPr>
        <w:jc w:val="right"/>
        <w:rPr>
          <w:rFonts w:asciiTheme="minorBidi" w:hAnsiTheme="minorBidi"/>
          <w:b/>
          <w:bCs/>
          <w:rtl/>
        </w:rPr>
      </w:pPr>
      <w:r w:rsidRPr="001C7EB6">
        <w:rPr>
          <w:rFonts w:asciiTheme="minorBidi" w:hAnsiTheme="minorBidi" w:hint="cs"/>
          <w:b/>
          <w:bCs/>
          <w:rtl/>
        </w:rPr>
        <w:t>7) عمل خريطة تنظيمية تبين فيها العناصر السابقة .</w:t>
      </w:r>
    </w:p>
    <w:p w:rsidR="004F1F03" w:rsidRPr="001C7EB6" w:rsidRDefault="004F1F03" w:rsidP="004F1F03">
      <w:pPr>
        <w:jc w:val="right"/>
        <w:rPr>
          <w:rFonts w:asciiTheme="minorBidi" w:hAnsiTheme="minorBidi"/>
          <w:b/>
          <w:bCs/>
          <w:rtl/>
        </w:rPr>
      </w:pPr>
      <w:r w:rsidRPr="001C7EB6">
        <w:rPr>
          <w:rFonts w:asciiTheme="minorBidi" w:hAnsiTheme="minorBidi" w:hint="cs"/>
          <w:b/>
          <w:bCs/>
          <w:rtl/>
        </w:rPr>
        <w:t xml:space="preserve">8) وضع وتحديد السياسات والقوانين واجراءات العمل . </w:t>
      </w:r>
    </w:p>
    <w:p w:rsidR="004F1F03" w:rsidRPr="001C7EB6" w:rsidRDefault="004F1F03" w:rsidP="004F1F03">
      <w:pPr>
        <w:jc w:val="right"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  <w:r w:rsidRPr="001C7EB6"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>اهداف التنظيم ا</w:t>
      </w:r>
      <w:r>
        <w:rPr>
          <w:rFonts w:asciiTheme="minorBidi" w:hAnsiTheme="minorBidi" w:hint="cs"/>
          <w:b/>
          <w:bCs/>
          <w:color w:val="FF0000"/>
          <w:sz w:val="24"/>
          <w:szCs w:val="24"/>
          <w:u w:val="single"/>
          <w:rtl/>
        </w:rPr>
        <w:t>لأ</w:t>
      </w:r>
      <w:r w:rsidRPr="001C7EB6"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>ساسية</w:t>
      </w:r>
      <w:r w:rsidRPr="001C7EB6">
        <w:rPr>
          <w:rFonts w:asciiTheme="minorBidi" w:hAnsiTheme="minorBidi" w:hint="cs"/>
          <w:b/>
          <w:bCs/>
          <w:color w:val="FF0000"/>
          <w:sz w:val="24"/>
          <w:szCs w:val="24"/>
          <w:u w:val="single"/>
          <w:rtl/>
        </w:rPr>
        <w:t xml:space="preserve"> :</w:t>
      </w:r>
    </w:p>
    <w:p w:rsidR="004F1F03" w:rsidRPr="001C7EB6" w:rsidRDefault="004F1F03" w:rsidP="004F1F03">
      <w:pPr>
        <w:pStyle w:val="a3"/>
        <w:numPr>
          <w:ilvl w:val="0"/>
          <w:numId w:val="3"/>
        </w:numPr>
        <w:bidi/>
        <w:rPr>
          <w:rFonts w:asciiTheme="minorBidi" w:hAnsiTheme="minorBidi"/>
          <w:b/>
          <w:bCs/>
          <w:rtl/>
        </w:rPr>
      </w:pPr>
      <w:r w:rsidRPr="001C7EB6">
        <w:rPr>
          <w:rFonts w:asciiTheme="minorBidi" w:hAnsiTheme="minorBidi"/>
          <w:b/>
          <w:bCs/>
          <w:rtl/>
        </w:rPr>
        <w:t>وضع اطار تنفيذ الخطط والبرامج لتحقيق اهداف المنظمة</w:t>
      </w:r>
      <w:r w:rsidRPr="001C7EB6">
        <w:rPr>
          <w:rFonts w:asciiTheme="minorBidi" w:hAnsiTheme="minorBidi" w:hint="cs"/>
          <w:b/>
          <w:bCs/>
          <w:rtl/>
        </w:rPr>
        <w:t xml:space="preserve"> .</w:t>
      </w:r>
    </w:p>
    <w:p w:rsidR="004F1F03" w:rsidRPr="001C7EB6" w:rsidRDefault="004F1F03" w:rsidP="004F1F03">
      <w:pPr>
        <w:pStyle w:val="a3"/>
        <w:numPr>
          <w:ilvl w:val="0"/>
          <w:numId w:val="3"/>
        </w:numPr>
        <w:bidi/>
        <w:rPr>
          <w:rFonts w:asciiTheme="minorBidi" w:hAnsiTheme="minorBidi"/>
          <w:b/>
          <w:bCs/>
          <w:rtl/>
        </w:rPr>
      </w:pPr>
      <w:r w:rsidRPr="001C7EB6">
        <w:rPr>
          <w:rFonts w:asciiTheme="minorBidi" w:hAnsiTheme="minorBidi"/>
          <w:b/>
          <w:bCs/>
          <w:rtl/>
        </w:rPr>
        <w:t xml:space="preserve">تجميع مصادر اللازمة لتحقيق الاهداف </w:t>
      </w:r>
      <w:r w:rsidRPr="001C7EB6">
        <w:rPr>
          <w:rFonts w:asciiTheme="minorBidi" w:hAnsiTheme="minorBidi" w:hint="cs"/>
          <w:b/>
          <w:bCs/>
          <w:rtl/>
        </w:rPr>
        <w:t xml:space="preserve"> .</w:t>
      </w:r>
    </w:p>
    <w:p w:rsidR="004F1F03" w:rsidRPr="001C7EB6" w:rsidRDefault="004F1F03" w:rsidP="004F1F03">
      <w:pPr>
        <w:pStyle w:val="a3"/>
        <w:numPr>
          <w:ilvl w:val="0"/>
          <w:numId w:val="3"/>
        </w:numPr>
        <w:bidi/>
        <w:rPr>
          <w:rFonts w:asciiTheme="minorBidi" w:hAnsiTheme="minorBidi"/>
          <w:b/>
          <w:bCs/>
          <w:rtl/>
        </w:rPr>
      </w:pPr>
      <w:r w:rsidRPr="001C7EB6">
        <w:rPr>
          <w:rFonts w:asciiTheme="minorBidi" w:hAnsiTheme="minorBidi"/>
          <w:b/>
          <w:bCs/>
          <w:rtl/>
        </w:rPr>
        <w:t xml:space="preserve">وضع قواعد والاجراءات اللازمة لتحويل المصادر الى الانتاج المحدد لتحقيق النتائج المتوقعة </w:t>
      </w:r>
      <w:r w:rsidRPr="001C7EB6">
        <w:rPr>
          <w:rFonts w:asciiTheme="minorBidi" w:hAnsiTheme="minorBidi" w:hint="cs"/>
          <w:b/>
          <w:bCs/>
          <w:rtl/>
        </w:rPr>
        <w:t>.</w:t>
      </w:r>
    </w:p>
    <w:p w:rsidR="004F1F03" w:rsidRPr="001C7EB6" w:rsidRDefault="004F1F03" w:rsidP="004F1F03">
      <w:pPr>
        <w:pStyle w:val="a3"/>
        <w:numPr>
          <w:ilvl w:val="0"/>
          <w:numId w:val="3"/>
        </w:numPr>
        <w:bidi/>
        <w:rPr>
          <w:rFonts w:asciiTheme="minorBidi" w:hAnsiTheme="minorBidi"/>
          <w:rtl/>
        </w:rPr>
      </w:pPr>
      <w:r w:rsidRPr="001C7EB6">
        <w:rPr>
          <w:rFonts w:asciiTheme="minorBidi" w:hAnsiTheme="minorBidi"/>
          <w:b/>
          <w:bCs/>
          <w:rtl/>
        </w:rPr>
        <w:t>ايجاد التوازن بين الاهداف والمصادر والنتائج</w:t>
      </w:r>
      <w:r w:rsidRPr="00A528E5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>.</w:t>
      </w:r>
    </w:p>
    <w:p w:rsidR="004F1F03" w:rsidRPr="001C7EB6" w:rsidRDefault="004F1F03" w:rsidP="004F1F03">
      <w:pPr>
        <w:pStyle w:val="a3"/>
        <w:bidi/>
        <w:ind w:left="0"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  <w:r w:rsidRPr="001C7EB6"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>مواصفات التنظيم الناجح</w:t>
      </w:r>
    </w:p>
    <w:p w:rsidR="004F1F03" w:rsidRDefault="004F1F03" w:rsidP="004F1F03">
      <w:pPr>
        <w:pStyle w:val="a3"/>
        <w:bidi/>
        <w:ind w:left="1080"/>
        <w:rPr>
          <w:rFonts w:asciiTheme="minorBidi" w:hAnsiTheme="minorBidi"/>
          <w:rtl/>
        </w:rPr>
      </w:pPr>
    </w:p>
    <w:p w:rsidR="004F1F03" w:rsidRPr="001C7EB6" w:rsidRDefault="004F1F03" w:rsidP="004F1F03">
      <w:pPr>
        <w:pStyle w:val="a3"/>
        <w:numPr>
          <w:ilvl w:val="0"/>
          <w:numId w:val="4"/>
        </w:numPr>
        <w:bidi/>
        <w:rPr>
          <w:rFonts w:asciiTheme="minorBidi" w:hAnsiTheme="minorBidi"/>
          <w:b/>
          <w:bCs/>
        </w:rPr>
      </w:pPr>
      <w:r w:rsidRPr="001C7EB6">
        <w:rPr>
          <w:rFonts w:asciiTheme="minorBidi" w:hAnsiTheme="minorBidi"/>
          <w:b/>
          <w:bCs/>
          <w:rtl/>
        </w:rPr>
        <w:t xml:space="preserve">التغطية </w:t>
      </w:r>
      <w:r w:rsidRPr="001C7EB6">
        <w:rPr>
          <w:rFonts w:asciiTheme="minorBidi" w:hAnsiTheme="minorBidi" w:hint="cs"/>
          <w:b/>
          <w:bCs/>
          <w:rtl/>
        </w:rPr>
        <w:t>الشاملة</w:t>
      </w:r>
      <w:r w:rsidRPr="001C7EB6">
        <w:rPr>
          <w:rFonts w:asciiTheme="minorBidi" w:hAnsiTheme="minorBidi"/>
          <w:b/>
          <w:bCs/>
          <w:rtl/>
        </w:rPr>
        <w:t xml:space="preserve"> بالمسئولين بكافة المهام </w:t>
      </w:r>
      <w:r w:rsidRPr="001C7EB6">
        <w:rPr>
          <w:rFonts w:asciiTheme="minorBidi" w:hAnsiTheme="minorBidi" w:hint="cs"/>
          <w:b/>
          <w:bCs/>
          <w:rtl/>
        </w:rPr>
        <w:t>.</w:t>
      </w:r>
    </w:p>
    <w:p w:rsidR="004F1F03" w:rsidRPr="001C7EB6" w:rsidRDefault="004F1F03" w:rsidP="004F1F03">
      <w:pPr>
        <w:pStyle w:val="a3"/>
        <w:numPr>
          <w:ilvl w:val="0"/>
          <w:numId w:val="4"/>
        </w:numPr>
        <w:bidi/>
        <w:rPr>
          <w:rFonts w:asciiTheme="minorBidi" w:hAnsiTheme="minorBidi"/>
          <w:b/>
          <w:bCs/>
        </w:rPr>
      </w:pPr>
      <w:r w:rsidRPr="001C7EB6">
        <w:rPr>
          <w:rFonts w:asciiTheme="minorBidi" w:hAnsiTheme="minorBidi"/>
          <w:b/>
          <w:bCs/>
          <w:rtl/>
        </w:rPr>
        <w:t xml:space="preserve">الوضوح بحيث يعرف كل شخص وجهاته والصلاحيات </w:t>
      </w:r>
      <w:r w:rsidRPr="001C7EB6">
        <w:rPr>
          <w:rFonts w:asciiTheme="minorBidi" w:hAnsiTheme="minorBidi" w:hint="cs"/>
          <w:b/>
          <w:bCs/>
          <w:rtl/>
        </w:rPr>
        <w:t>المخولة</w:t>
      </w:r>
      <w:r w:rsidRPr="001C7EB6">
        <w:rPr>
          <w:rFonts w:asciiTheme="minorBidi" w:hAnsiTheme="minorBidi"/>
          <w:b/>
          <w:bCs/>
          <w:rtl/>
        </w:rPr>
        <w:t xml:space="preserve"> له وعلاقاته </w:t>
      </w:r>
      <w:r w:rsidRPr="001C7EB6">
        <w:rPr>
          <w:rFonts w:asciiTheme="minorBidi" w:hAnsiTheme="minorBidi" w:hint="cs"/>
          <w:b/>
          <w:bCs/>
          <w:rtl/>
        </w:rPr>
        <w:t>بالآخرين .</w:t>
      </w:r>
    </w:p>
    <w:p w:rsidR="004F1F03" w:rsidRDefault="004F1F03" w:rsidP="004F1F03">
      <w:pPr>
        <w:pStyle w:val="a3"/>
        <w:numPr>
          <w:ilvl w:val="0"/>
          <w:numId w:val="4"/>
        </w:numPr>
        <w:bidi/>
        <w:rPr>
          <w:rFonts w:asciiTheme="minorBidi" w:hAnsiTheme="minorBidi"/>
          <w:b/>
          <w:bCs/>
        </w:rPr>
      </w:pPr>
      <w:r w:rsidRPr="001C7EB6">
        <w:rPr>
          <w:rFonts w:asciiTheme="minorBidi" w:hAnsiTheme="minorBidi"/>
          <w:b/>
          <w:bCs/>
          <w:rtl/>
        </w:rPr>
        <w:t>التوازن بين السلطة والمسئولية</w:t>
      </w:r>
      <w:r w:rsidRPr="001C7EB6">
        <w:rPr>
          <w:rFonts w:asciiTheme="minorBidi" w:hAnsiTheme="minorBidi" w:hint="cs"/>
          <w:b/>
          <w:bCs/>
          <w:rtl/>
        </w:rPr>
        <w:t>.</w:t>
      </w:r>
    </w:p>
    <w:p w:rsidR="004F1F03" w:rsidRPr="001C7EB6" w:rsidRDefault="004F1F03" w:rsidP="004F1F03">
      <w:pPr>
        <w:bidi/>
        <w:rPr>
          <w:rFonts w:asciiTheme="minorBidi" w:hAnsiTheme="minorBidi"/>
          <w:b/>
          <w:bCs/>
        </w:rPr>
      </w:pPr>
    </w:p>
    <w:p w:rsidR="004F1F03" w:rsidRPr="004F1F03" w:rsidRDefault="004F1F03" w:rsidP="004F1F03">
      <w:pPr>
        <w:bidi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  <w:r w:rsidRPr="001C7EB6">
        <w:rPr>
          <w:rFonts w:asciiTheme="minorBidi" w:hAnsiTheme="minorBidi" w:hint="cs"/>
          <w:b/>
          <w:bCs/>
          <w:color w:val="FF0000"/>
          <w:sz w:val="24"/>
          <w:szCs w:val="24"/>
          <w:u w:val="single"/>
          <w:rtl/>
        </w:rPr>
        <w:lastRenderedPageBreak/>
        <w:t xml:space="preserve">أنواع </w:t>
      </w:r>
      <w:r w:rsidRPr="001C7EB6"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 xml:space="preserve">التنظيم </w:t>
      </w:r>
      <w:r w:rsidRPr="001C7EB6">
        <w:rPr>
          <w:rFonts w:asciiTheme="minorBidi" w:hAnsiTheme="minorBidi" w:hint="cs"/>
          <w:b/>
          <w:bCs/>
          <w:color w:val="FF0000"/>
          <w:sz w:val="24"/>
          <w:szCs w:val="24"/>
          <w:u w:val="single"/>
          <w:rtl/>
        </w:rPr>
        <w:t>:</w:t>
      </w:r>
    </w:p>
    <w:p w:rsidR="004F1F03" w:rsidRPr="004F1F03" w:rsidRDefault="004F1F03" w:rsidP="004F1F03">
      <w:pPr>
        <w:pStyle w:val="a3"/>
        <w:numPr>
          <w:ilvl w:val="0"/>
          <w:numId w:val="6"/>
        </w:numPr>
        <w:bidi/>
        <w:rPr>
          <w:rFonts w:asciiTheme="minorBidi" w:hAnsiTheme="minorBidi"/>
          <w:b/>
          <w:bCs/>
          <w:color w:val="FF0000"/>
          <w:rtl/>
        </w:rPr>
      </w:pPr>
      <w:r w:rsidRPr="004F1F03">
        <w:rPr>
          <w:rFonts w:asciiTheme="minorBidi" w:hAnsiTheme="minorBidi"/>
          <w:b/>
          <w:bCs/>
          <w:color w:val="FF0000"/>
          <w:rtl/>
        </w:rPr>
        <w:t>التنظيم الرسمي :</w:t>
      </w:r>
    </w:p>
    <w:p w:rsidR="004F1F03" w:rsidRPr="004F1F03" w:rsidRDefault="004F1F03" w:rsidP="004F1F03">
      <w:pPr>
        <w:bidi/>
        <w:rPr>
          <w:rFonts w:asciiTheme="minorBidi" w:hAnsiTheme="minorBidi"/>
          <w:b/>
          <w:bCs/>
          <w:rtl/>
        </w:rPr>
      </w:pPr>
      <w:r w:rsidRPr="001C7EB6">
        <w:rPr>
          <w:rFonts w:asciiTheme="minorBidi" w:hAnsiTheme="minorBidi"/>
          <w:b/>
          <w:bCs/>
          <w:rtl/>
        </w:rPr>
        <w:t xml:space="preserve">هو البناء الرسمي الذي يوضح العلاقات والمستويات الادارية </w:t>
      </w:r>
      <w:r w:rsidRPr="001C7EB6">
        <w:rPr>
          <w:rFonts w:asciiTheme="minorBidi" w:hAnsiTheme="minorBidi" w:hint="cs"/>
          <w:b/>
          <w:bCs/>
          <w:rtl/>
        </w:rPr>
        <w:t>للأعمال</w:t>
      </w:r>
      <w:r w:rsidRPr="001C7EB6">
        <w:rPr>
          <w:rFonts w:asciiTheme="minorBidi" w:hAnsiTheme="minorBidi"/>
          <w:b/>
          <w:bCs/>
          <w:rtl/>
        </w:rPr>
        <w:t xml:space="preserve"> التي يقوم بها الافراد وتوزع المسئوليات والواجبات بطريقة تسمح بأداء المهام والوظائف</w:t>
      </w:r>
      <w:r w:rsidRPr="001C7EB6">
        <w:rPr>
          <w:rFonts w:asciiTheme="minorBidi" w:hAnsiTheme="minorBidi" w:hint="cs"/>
          <w:b/>
          <w:bCs/>
          <w:rtl/>
        </w:rPr>
        <w:t xml:space="preserve"> .</w:t>
      </w:r>
    </w:p>
    <w:p w:rsidR="004F1F03" w:rsidRPr="004F1F03" w:rsidRDefault="004F1F03" w:rsidP="004F1F03">
      <w:pPr>
        <w:pStyle w:val="a3"/>
        <w:numPr>
          <w:ilvl w:val="0"/>
          <w:numId w:val="5"/>
        </w:numPr>
        <w:bidi/>
        <w:rPr>
          <w:rFonts w:asciiTheme="minorBidi" w:hAnsiTheme="minorBidi"/>
          <w:b/>
          <w:bCs/>
          <w:rtl/>
        </w:rPr>
      </w:pPr>
      <w:r w:rsidRPr="001C7EB6">
        <w:rPr>
          <w:rFonts w:asciiTheme="minorBidi" w:hAnsiTheme="minorBidi"/>
          <w:b/>
          <w:bCs/>
          <w:rtl/>
        </w:rPr>
        <w:t xml:space="preserve">ويسهل ادراكه بانه يمثل خريطة التنظيم التي تكشف العلاقات التبادلية بين مختلف الوظائف </w:t>
      </w:r>
      <w:r w:rsidRPr="001C7EB6">
        <w:rPr>
          <w:rFonts w:asciiTheme="minorBidi" w:hAnsiTheme="minorBidi" w:hint="cs"/>
          <w:b/>
          <w:bCs/>
          <w:rtl/>
        </w:rPr>
        <w:t xml:space="preserve"> </w:t>
      </w:r>
      <w:r w:rsidRPr="001C7EB6">
        <w:rPr>
          <w:rFonts w:asciiTheme="minorBidi" w:hAnsiTheme="minorBidi"/>
          <w:b/>
          <w:bCs/>
          <w:rtl/>
        </w:rPr>
        <w:t>والادوار,</w:t>
      </w:r>
      <w:r w:rsidRPr="001C7EB6">
        <w:rPr>
          <w:rFonts w:asciiTheme="minorBidi" w:hAnsiTheme="minorBidi" w:hint="cs"/>
          <w:b/>
          <w:bCs/>
          <w:rtl/>
        </w:rPr>
        <w:t xml:space="preserve"> </w:t>
      </w:r>
      <w:r w:rsidRPr="001C7EB6">
        <w:rPr>
          <w:rFonts w:asciiTheme="minorBidi" w:hAnsiTheme="minorBidi"/>
          <w:b/>
          <w:bCs/>
          <w:rtl/>
        </w:rPr>
        <w:t xml:space="preserve">كما تصور التسلسل الرئاسي للسلطة والنطاق المحدد للمسئوليات </w:t>
      </w:r>
      <w:r w:rsidRPr="001C7EB6">
        <w:rPr>
          <w:rFonts w:asciiTheme="minorBidi" w:hAnsiTheme="minorBidi" w:hint="cs"/>
          <w:b/>
          <w:bCs/>
          <w:rtl/>
        </w:rPr>
        <w:t>.</w:t>
      </w:r>
    </w:p>
    <w:p w:rsidR="004F1F03" w:rsidRPr="0049230B" w:rsidRDefault="004F1F03" w:rsidP="004F1F03">
      <w:pPr>
        <w:bidi/>
        <w:jc w:val="both"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  <w:r w:rsidRPr="0049230B"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>شروط التنظيم الرسمي</w:t>
      </w:r>
      <w:r w:rsidRPr="0049230B">
        <w:rPr>
          <w:rFonts w:asciiTheme="minorBidi" w:hAnsiTheme="minorBidi" w:hint="cs"/>
          <w:b/>
          <w:bCs/>
          <w:color w:val="FF0000"/>
          <w:sz w:val="24"/>
          <w:szCs w:val="24"/>
          <w:u w:val="single"/>
          <w:rtl/>
        </w:rPr>
        <w:t xml:space="preserve"> :</w:t>
      </w:r>
    </w:p>
    <w:p w:rsidR="004F1F03" w:rsidRPr="0049230B" w:rsidRDefault="004F1F03" w:rsidP="004F1F03">
      <w:pPr>
        <w:ind w:left="1800"/>
        <w:jc w:val="right"/>
        <w:rPr>
          <w:rFonts w:asciiTheme="minorBidi" w:hAnsiTheme="minorBidi"/>
          <w:b/>
          <w:bCs/>
          <w:color w:val="000000" w:themeColor="text1"/>
          <w:rtl/>
        </w:rPr>
      </w:pPr>
      <w:r w:rsidRPr="0049230B">
        <w:rPr>
          <w:rFonts w:asciiTheme="minorBidi" w:hAnsiTheme="minorBidi" w:hint="cs"/>
          <w:b/>
          <w:bCs/>
          <w:color w:val="000000" w:themeColor="text1"/>
          <w:rtl/>
        </w:rPr>
        <w:t>1- سهولة الاتصال بين أفراده .</w:t>
      </w:r>
    </w:p>
    <w:p w:rsidR="004F1F03" w:rsidRPr="0049230B" w:rsidRDefault="004F1F03" w:rsidP="004F1F03">
      <w:pPr>
        <w:ind w:left="1800"/>
        <w:jc w:val="right"/>
        <w:rPr>
          <w:rFonts w:asciiTheme="minorBidi" w:hAnsiTheme="minorBidi"/>
          <w:b/>
          <w:bCs/>
          <w:color w:val="000000" w:themeColor="text1"/>
          <w:rtl/>
        </w:rPr>
      </w:pPr>
      <w:r w:rsidRPr="0049230B">
        <w:rPr>
          <w:rFonts w:hint="cs"/>
          <w:b/>
          <w:bCs/>
          <w:color w:val="000000" w:themeColor="text1"/>
          <w:rtl/>
        </w:rPr>
        <w:t>2</w:t>
      </w:r>
      <w:r w:rsidRPr="0049230B">
        <w:rPr>
          <w:rFonts w:asciiTheme="minorBidi" w:hAnsiTheme="minorBidi" w:hint="cs"/>
          <w:b/>
          <w:bCs/>
          <w:color w:val="000000" w:themeColor="text1"/>
          <w:rtl/>
        </w:rPr>
        <w:t>- وجود مناخ جيد يجعل الأفراد يتقبلون الأوامر برحابة صدر .</w:t>
      </w:r>
    </w:p>
    <w:p w:rsidR="004F1F03" w:rsidRPr="0049230B" w:rsidRDefault="004F1F03" w:rsidP="004F1F03">
      <w:pPr>
        <w:ind w:left="1800"/>
        <w:jc w:val="right"/>
        <w:rPr>
          <w:rFonts w:asciiTheme="minorBidi" w:hAnsiTheme="minorBidi"/>
          <w:b/>
          <w:bCs/>
          <w:color w:val="000000" w:themeColor="text1"/>
        </w:rPr>
      </w:pPr>
      <w:r w:rsidRPr="0049230B">
        <w:rPr>
          <w:rFonts w:hint="cs"/>
          <w:b/>
          <w:bCs/>
          <w:color w:val="000000" w:themeColor="text1"/>
          <w:rtl/>
        </w:rPr>
        <w:t>3</w:t>
      </w:r>
      <w:r w:rsidRPr="0049230B">
        <w:rPr>
          <w:rFonts w:asciiTheme="minorBidi" w:hAnsiTheme="minorBidi" w:hint="cs"/>
          <w:b/>
          <w:bCs/>
          <w:color w:val="000000" w:themeColor="text1"/>
          <w:rtl/>
        </w:rPr>
        <w:t>- توفير الإمكانات والتسهيلات لتنفيذ الأعمال .</w:t>
      </w:r>
    </w:p>
    <w:p w:rsidR="004F1F03" w:rsidRPr="0049230B" w:rsidRDefault="004F1F03" w:rsidP="004F1F03">
      <w:pPr>
        <w:ind w:left="1800"/>
        <w:jc w:val="right"/>
        <w:rPr>
          <w:rFonts w:asciiTheme="minorBidi" w:hAnsiTheme="minorBidi"/>
          <w:b/>
          <w:bCs/>
          <w:color w:val="000000" w:themeColor="text1"/>
          <w:rtl/>
        </w:rPr>
      </w:pPr>
      <w:r w:rsidRPr="0049230B">
        <w:rPr>
          <w:rFonts w:hint="cs"/>
          <w:b/>
          <w:bCs/>
          <w:color w:val="000000" w:themeColor="text1"/>
          <w:rtl/>
        </w:rPr>
        <w:t>4</w:t>
      </w:r>
      <w:r w:rsidRPr="0049230B">
        <w:rPr>
          <w:rFonts w:asciiTheme="minorBidi" w:hAnsiTheme="minorBidi" w:hint="cs"/>
          <w:b/>
          <w:bCs/>
          <w:color w:val="000000" w:themeColor="text1"/>
          <w:rtl/>
        </w:rPr>
        <w:t>- تحقيق أهداف المنظمة بأقل تكلفة وحسن استخدام الموارد .</w:t>
      </w:r>
    </w:p>
    <w:p w:rsidR="004F1F03" w:rsidRPr="0049230B" w:rsidRDefault="004F1F03" w:rsidP="004F1F03">
      <w:pPr>
        <w:ind w:left="1800"/>
        <w:jc w:val="right"/>
        <w:rPr>
          <w:rFonts w:asciiTheme="minorBidi" w:hAnsiTheme="minorBidi"/>
          <w:b/>
          <w:bCs/>
          <w:color w:val="000000" w:themeColor="text1"/>
          <w:rtl/>
        </w:rPr>
      </w:pPr>
      <w:r w:rsidRPr="0049230B">
        <w:rPr>
          <w:rFonts w:hint="cs"/>
          <w:b/>
          <w:bCs/>
          <w:color w:val="000000" w:themeColor="text1"/>
          <w:rtl/>
        </w:rPr>
        <w:t>5</w:t>
      </w:r>
      <w:r w:rsidRPr="0049230B">
        <w:rPr>
          <w:rFonts w:asciiTheme="minorBidi" w:hAnsiTheme="minorBidi" w:hint="cs"/>
          <w:b/>
          <w:bCs/>
          <w:color w:val="000000" w:themeColor="text1"/>
          <w:rtl/>
        </w:rPr>
        <w:t>- تصنيف وتجميع الأعمال المتجانسة .</w:t>
      </w:r>
    </w:p>
    <w:p w:rsidR="004F1F03" w:rsidRPr="0049230B" w:rsidRDefault="004F1F03" w:rsidP="004F1F03">
      <w:pPr>
        <w:ind w:left="1800"/>
        <w:jc w:val="right"/>
        <w:rPr>
          <w:rFonts w:asciiTheme="minorBidi" w:hAnsiTheme="minorBidi"/>
          <w:b/>
          <w:bCs/>
          <w:color w:val="000000" w:themeColor="text1"/>
          <w:rtl/>
        </w:rPr>
      </w:pPr>
      <w:r w:rsidRPr="0049230B">
        <w:rPr>
          <w:rFonts w:hint="cs"/>
          <w:b/>
          <w:bCs/>
          <w:color w:val="000000" w:themeColor="text1"/>
          <w:rtl/>
        </w:rPr>
        <w:t>6</w:t>
      </w:r>
      <w:r w:rsidRPr="0049230B">
        <w:rPr>
          <w:rFonts w:asciiTheme="minorBidi" w:hAnsiTheme="minorBidi" w:hint="cs"/>
          <w:b/>
          <w:bCs/>
          <w:color w:val="000000" w:themeColor="text1"/>
          <w:rtl/>
        </w:rPr>
        <w:t>- تحقيق مبدأ تكافؤ السلطة والمسؤولية .</w:t>
      </w:r>
    </w:p>
    <w:p w:rsidR="004F1F03" w:rsidRPr="0049230B" w:rsidRDefault="004F1F03" w:rsidP="004F1F03">
      <w:pPr>
        <w:ind w:left="1800"/>
        <w:jc w:val="right"/>
        <w:rPr>
          <w:rFonts w:asciiTheme="minorBidi" w:hAnsiTheme="minorBidi"/>
          <w:b/>
          <w:bCs/>
          <w:color w:val="000000" w:themeColor="text1"/>
          <w:rtl/>
        </w:rPr>
      </w:pPr>
      <w:r w:rsidRPr="0049230B">
        <w:rPr>
          <w:rFonts w:hint="cs"/>
          <w:b/>
          <w:bCs/>
          <w:color w:val="000000" w:themeColor="text1"/>
          <w:rtl/>
        </w:rPr>
        <w:t>7</w:t>
      </w:r>
      <w:r w:rsidRPr="0049230B">
        <w:rPr>
          <w:rFonts w:asciiTheme="minorBidi" w:hAnsiTheme="minorBidi" w:hint="cs"/>
          <w:b/>
          <w:bCs/>
          <w:color w:val="000000" w:themeColor="text1"/>
          <w:rtl/>
        </w:rPr>
        <w:t>- الاستعانة بذوي التخصص والاستشاريين .</w:t>
      </w:r>
    </w:p>
    <w:p w:rsidR="004F1F03" w:rsidRPr="0049230B" w:rsidRDefault="004F1F03" w:rsidP="004F1F03">
      <w:pPr>
        <w:ind w:left="1800"/>
        <w:jc w:val="right"/>
        <w:rPr>
          <w:rFonts w:asciiTheme="minorBidi" w:hAnsiTheme="minorBidi"/>
          <w:b/>
          <w:bCs/>
          <w:color w:val="000000" w:themeColor="text1"/>
          <w:rtl/>
        </w:rPr>
      </w:pPr>
      <w:r w:rsidRPr="0049230B">
        <w:rPr>
          <w:rFonts w:hint="cs"/>
          <w:b/>
          <w:bCs/>
          <w:color w:val="000000" w:themeColor="text1"/>
          <w:rtl/>
        </w:rPr>
        <w:t>8</w:t>
      </w:r>
      <w:r w:rsidRPr="0049230B">
        <w:rPr>
          <w:rFonts w:asciiTheme="minorBidi" w:hAnsiTheme="minorBidi" w:hint="cs"/>
          <w:b/>
          <w:bCs/>
          <w:color w:val="000000" w:themeColor="text1"/>
          <w:rtl/>
        </w:rPr>
        <w:t>- تضييق نطاق الاشراف .</w:t>
      </w:r>
    </w:p>
    <w:p w:rsidR="004F1F03" w:rsidRPr="0049230B" w:rsidRDefault="004F1F03" w:rsidP="004F1F03">
      <w:pPr>
        <w:ind w:left="1800"/>
        <w:jc w:val="right"/>
        <w:rPr>
          <w:rFonts w:asciiTheme="minorBidi" w:hAnsiTheme="minorBidi"/>
          <w:b/>
          <w:bCs/>
          <w:color w:val="000000" w:themeColor="text1"/>
          <w:rtl/>
        </w:rPr>
      </w:pPr>
      <w:r w:rsidRPr="0049230B">
        <w:rPr>
          <w:rFonts w:hint="cs"/>
          <w:b/>
          <w:bCs/>
          <w:color w:val="000000" w:themeColor="text1"/>
          <w:rtl/>
        </w:rPr>
        <w:t>9</w:t>
      </w:r>
      <w:r w:rsidRPr="0049230B">
        <w:rPr>
          <w:rFonts w:asciiTheme="minorBidi" w:hAnsiTheme="minorBidi" w:hint="cs"/>
          <w:b/>
          <w:bCs/>
          <w:color w:val="000000" w:themeColor="text1"/>
          <w:rtl/>
        </w:rPr>
        <w:t>- التأكيد على سهولة التنظيم ومرونته .</w:t>
      </w:r>
      <w:r w:rsidRPr="0049230B">
        <w:rPr>
          <w:rFonts w:asciiTheme="minorBidi" w:hAnsiTheme="minorBidi"/>
          <w:b/>
          <w:bCs/>
          <w:color w:val="000000" w:themeColor="text1"/>
        </w:rPr>
        <w:t xml:space="preserve">   </w:t>
      </w:r>
    </w:p>
    <w:p w:rsidR="004F1F03" w:rsidRDefault="004F1F03" w:rsidP="004F1F03">
      <w:pPr>
        <w:pStyle w:val="a3"/>
        <w:bidi/>
        <w:ind w:left="1080"/>
        <w:rPr>
          <w:rFonts w:asciiTheme="minorBidi" w:hAnsiTheme="minorBidi"/>
          <w:rtl/>
        </w:rPr>
      </w:pPr>
    </w:p>
    <w:p w:rsidR="004F1F03" w:rsidRPr="00A528E5" w:rsidRDefault="004F1F03" w:rsidP="004F1F03">
      <w:pPr>
        <w:pStyle w:val="a3"/>
        <w:ind w:left="2160"/>
        <w:jc w:val="right"/>
        <w:rPr>
          <w:rFonts w:asciiTheme="minorBidi" w:hAnsiTheme="minorBidi"/>
          <w:rtl/>
        </w:rPr>
      </w:pPr>
    </w:p>
    <w:p w:rsidR="004F1F03" w:rsidRPr="0049230B" w:rsidRDefault="004F1F03" w:rsidP="004F1F03">
      <w:pPr>
        <w:pStyle w:val="a3"/>
        <w:numPr>
          <w:ilvl w:val="0"/>
          <w:numId w:val="6"/>
        </w:numPr>
        <w:bidi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  <w:r w:rsidRPr="0049230B"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 xml:space="preserve">التنظيم غير الرسمي : </w:t>
      </w:r>
    </w:p>
    <w:p w:rsidR="004F1F03" w:rsidRPr="00A528E5" w:rsidRDefault="004F1F03" w:rsidP="004F1F03">
      <w:pPr>
        <w:pStyle w:val="a3"/>
        <w:ind w:left="2160"/>
        <w:jc w:val="right"/>
        <w:rPr>
          <w:rFonts w:asciiTheme="minorBidi" w:hAnsiTheme="minorBidi"/>
          <w:color w:val="FF0000"/>
          <w:rtl/>
        </w:rPr>
      </w:pPr>
    </w:p>
    <w:p w:rsidR="004F1F03" w:rsidRDefault="004F1F03" w:rsidP="004F1F03">
      <w:pPr>
        <w:pStyle w:val="a3"/>
        <w:ind w:left="2160"/>
        <w:jc w:val="right"/>
        <w:rPr>
          <w:rFonts w:asciiTheme="minorBidi" w:hAnsiTheme="minorBidi" w:hint="cs"/>
          <w:b/>
          <w:bCs/>
          <w:rtl/>
        </w:rPr>
      </w:pPr>
      <w:r w:rsidRPr="0049230B">
        <w:rPr>
          <w:rFonts w:asciiTheme="minorBidi" w:hAnsiTheme="minorBidi"/>
          <w:b/>
          <w:bCs/>
          <w:rtl/>
        </w:rPr>
        <w:t>هو يهتم بالدوافع والاحتياجات التي</w:t>
      </w:r>
      <w:r w:rsidRPr="0049230B">
        <w:rPr>
          <w:rFonts w:asciiTheme="minorBidi" w:hAnsiTheme="minorBidi" w:hint="cs"/>
          <w:b/>
          <w:bCs/>
          <w:rtl/>
        </w:rPr>
        <w:t xml:space="preserve"> لا يمكن الافصاح عنها بطريقة رسمية .</w:t>
      </w:r>
    </w:p>
    <w:p w:rsidR="004F1F03" w:rsidRPr="0049230B" w:rsidRDefault="004F1F03" w:rsidP="004F1F03">
      <w:pPr>
        <w:pStyle w:val="a3"/>
        <w:ind w:left="2160"/>
        <w:jc w:val="right"/>
        <w:rPr>
          <w:rFonts w:asciiTheme="minorBidi" w:hAnsiTheme="minorBidi"/>
          <w:b/>
          <w:bCs/>
          <w:rtl/>
        </w:rPr>
      </w:pPr>
    </w:p>
    <w:p w:rsidR="004F1F03" w:rsidRDefault="004F1F03" w:rsidP="004F1F03">
      <w:pPr>
        <w:pStyle w:val="a3"/>
        <w:ind w:left="2160"/>
        <w:jc w:val="right"/>
        <w:rPr>
          <w:rFonts w:asciiTheme="minorBidi" w:hAnsiTheme="minorBidi"/>
          <w:b/>
          <w:bCs/>
          <w:rtl/>
        </w:rPr>
      </w:pPr>
      <w:r w:rsidRPr="0049230B"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 xml:space="preserve"> ويمكن تعريف</w:t>
      </w:r>
      <w:r w:rsidRPr="0049230B">
        <w:rPr>
          <w:rFonts w:asciiTheme="minorBidi" w:hAnsiTheme="minorBidi" w:hint="cs"/>
          <w:b/>
          <w:bCs/>
          <w:color w:val="FF0000"/>
          <w:sz w:val="24"/>
          <w:szCs w:val="24"/>
          <w:u w:val="single"/>
          <w:rtl/>
        </w:rPr>
        <w:t>ه</w:t>
      </w:r>
      <w:r w:rsidRPr="0049230B"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 xml:space="preserve"> على انه </w:t>
      </w:r>
      <w:r w:rsidRPr="0049230B">
        <w:rPr>
          <w:rFonts w:asciiTheme="minorBidi" w:hAnsiTheme="minorBidi"/>
          <w:b/>
          <w:bCs/>
          <w:rtl/>
        </w:rPr>
        <w:t>: مجموعة من العلاقات التي تنشأ وتستمر</w:t>
      </w:r>
      <w:r>
        <w:rPr>
          <w:rFonts w:asciiTheme="minorBidi" w:hAnsiTheme="minorBidi" w:hint="cs"/>
          <w:b/>
          <w:bCs/>
          <w:rtl/>
        </w:rPr>
        <w:t xml:space="preserve"> بين</w:t>
      </w:r>
      <w:r w:rsidRPr="0049230B">
        <w:rPr>
          <w:rFonts w:asciiTheme="minorBidi" w:hAnsiTheme="minorBidi"/>
          <w:b/>
          <w:bCs/>
          <w:rtl/>
        </w:rPr>
        <w:t xml:space="preserve"> العاملين بسبب وجودهم في مكان واحد للعمل واشتراكهم في اهداف ومشكلات </w:t>
      </w:r>
      <w:r w:rsidRPr="0049230B">
        <w:rPr>
          <w:rFonts w:asciiTheme="minorBidi" w:hAnsiTheme="minorBidi" w:hint="cs"/>
          <w:b/>
          <w:bCs/>
          <w:rtl/>
        </w:rPr>
        <w:t>متشابهة</w:t>
      </w:r>
      <w:r>
        <w:rPr>
          <w:rFonts w:asciiTheme="minorBidi" w:hAnsiTheme="minorBidi" w:hint="cs"/>
          <w:b/>
          <w:bCs/>
          <w:rtl/>
        </w:rPr>
        <w:t>.</w:t>
      </w:r>
      <w:r w:rsidRPr="0049230B">
        <w:rPr>
          <w:rFonts w:asciiTheme="minorBidi" w:hAnsiTheme="minorBidi" w:hint="cs"/>
          <w:b/>
          <w:bCs/>
          <w:rtl/>
        </w:rPr>
        <w:t xml:space="preserve"> </w:t>
      </w:r>
    </w:p>
    <w:p w:rsidR="004F1F03" w:rsidRPr="0049230B" w:rsidRDefault="004F1F03" w:rsidP="004F1F03">
      <w:pPr>
        <w:pStyle w:val="a3"/>
        <w:ind w:left="2160"/>
        <w:jc w:val="center"/>
        <w:rPr>
          <w:rFonts w:asciiTheme="minorBidi" w:hAnsiTheme="minorBidi"/>
          <w:b/>
          <w:bCs/>
          <w:rtl/>
        </w:rPr>
      </w:pPr>
      <w:r w:rsidRPr="0049230B">
        <w:rPr>
          <w:rFonts w:asciiTheme="minorBidi" w:hAnsiTheme="minorBidi"/>
          <w:b/>
          <w:bCs/>
          <w:rtl/>
        </w:rPr>
        <w:tab/>
      </w:r>
    </w:p>
    <w:p w:rsidR="004F1F03" w:rsidRPr="0049230B" w:rsidRDefault="004F1F03" w:rsidP="004F1F03">
      <w:pPr>
        <w:pStyle w:val="a3"/>
        <w:bidi/>
        <w:ind w:left="0"/>
        <w:rPr>
          <w:rFonts w:asciiTheme="minorBidi" w:hAnsiTheme="minorBidi"/>
          <w:b/>
          <w:bCs/>
          <w:rtl/>
        </w:rPr>
      </w:pPr>
      <w:r w:rsidRPr="0049230B">
        <w:rPr>
          <w:rFonts w:asciiTheme="minorBidi" w:hAnsiTheme="minorBidi"/>
          <w:b/>
          <w:bCs/>
          <w:rtl/>
        </w:rPr>
        <w:t>ويعتبر تنظيم قوي رغم عدم ملاحظته في الهيكل التنظيمي فضلا عن عدم محاسبته او مكافأته</w:t>
      </w:r>
    </w:p>
    <w:p w:rsidR="004F1F03" w:rsidRDefault="004F1F03" w:rsidP="004F1F03">
      <w:pPr>
        <w:pStyle w:val="a3"/>
        <w:bidi/>
        <w:ind w:left="1080"/>
        <w:rPr>
          <w:rFonts w:asciiTheme="minorBidi" w:hAnsiTheme="minorBidi"/>
          <w:color w:val="000000" w:themeColor="text1"/>
          <w:rtl/>
        </w:rPr>
      </w:pPr>
    </w:p>
    <w:p w:rsidR="004F1F03" w:rsidRDefault="004F1F03" w:rsidP="004F1F03">
      <w:pPr>
        <w:pStyle w:val="a3"/>
        <w:bidi/>
        <w:ind w:left="1080"/>
        <w:rPr>
          <w:rFonts w:asciiTheme="minorBidi" w:hAnsiTheme="minorBidi"/>
          <w:color w:val="000000" w:themeColor="text1"/>
          <w:rtl/>
        </w:rPr>
      </w:pPr>
    </w:p>
    <w:p w:rsidR="004F1F03" w:rsidRDefault="004F1F03" w:rsidP="004F1F03">
      <w:pPr>
        <w:pStyle w:val="a3"/>
        <w:bidi/>
        <w:ind w:left="1080"/>
        <w:rPr>
          <w:rFonts w:asciiTheme="minorBidi" w:hAnsiTheme="minorBidi"/>
          <w:color w:val="000000" w:themeColor="text1"/>
          <w:rtl/>
        </w:rPr>
      </w:pPr>
    </w:p>
    <w:p w:rsidR="004F1F03" w:rsidRDefault="004F1F03" w:rsidP="004F1F03">
      <w:pPr>
        <w:pStyle w:val="a3"/>
        <w:bidi/>
        <w:ind w:left="1080"/>
        <w:rPr>
          <w:rFonts w:asciiTheme="minorBidi" w:hAnsiTheme="minorBidi"/>
          <w:color w:val="000000" w:themeColor="text1"/>
          <w:rtl/>
        </w:rPr>
      </w:pPr>
    </w:p>
    <w:p w:rsidR="004F1F03" w:rsidRDefault="004F1F03" w:rsidP="004F1F03">
      <w:pPr>
        <w:pStyle w:val="a3"/>
        <w:bidi/>
        <w:ind w:left="1080"/>
        <w:rPr>
          <w:rFonts w:asciiTheme="minorBidi" w:hAnsiTheme="minorBidi" w:hint="cs"/>
          <w:color w:val="000000" w:themeColor="text1"/>
          <w:rtl/>
        </w:rPr>
      </w:pPr>
    </w:p>
    <w:p w:rsidR="004F1F03" w:rsidRDefault="004F1F03" w:rsidP="004F1F03">
      <w:pPr>
        <w:pStyle w:val="a3"/>
        <w:bidi/>
        <w:ind w:left="1080"/>
        <w:rPr>
          <w:rFonts w:asciiTheme="minorBidi" w:hAnsiTheme="minorBidi" w:hint="cs"/>
          <w:color w:val="000000" w:themeColor="text1"/>
          <w:rtl/>
        </w:rPr>
      </w:pPr>
    </w:p>
    <w:p w:rsidR="004F1F03" w:rsidRDefault="004F1F03" w:rsidP="004F1F03">
      <w:pPr>
        <w:pStyle w:val="a3"/>
        <w:bidi/>
        <w:ind w:left="1080"/>
        <w:rPr>
          <w:rFonts w:asciiTheme="minorBidi" w:hAnsiTheme="minorBidi"/>
          <w:color w:val="000000" w:themeColor="text1"/>
          <w:rtl/>
        </w:rPr>
      </w:pPr>
    </w:p>
    <w:p w:rsidR="004F1F03" w:rsidRDefault="004F1F03" w:rsidP="004F1F03">
      <w:pPr>
        <w:pStyle w:val="a3"/>
        <w:bidi/>
        <w:ind w:left="1080"/>
        <w:rPr>
          <w:rFonts w:asciiTheme="minorBidi" w:hAnsiTheme="minorBidi"/>
          <w:color w:val="000000" w:themeColor="text1"/>
          <w:rtl/>
        </w:rPr>
      </w:pPr>
    </w:p>
    <w:p w:rsidR="004F1F03" w:rsidRDefault="004F1F03" w:rsidP="004F1F03">
      <w:pPr>
        <w:pStyle w:val="a3"/>
        <w:ind w:left="2160"/>
        <w:jc w:val="right"/>
        <w:rPr>
          <w:rFonts w:asciiTheme="minorBidi" w:hAnsiTheme="minorBidi" w:hint="cs"/>
          <w:b/>
          <w:bCs/>
          <w:color w:val="FF0000"/>
          <w:sz w:val="24"/>
          <w:szCs w:val="24"/>
          <w:u w:val="single"/>
          <w:rtl/>
        </w:rPr>
      </w:pPr>
      <w:r w:rsidRPr="0049230B">
        <w:rPr>
          <w:rFonts w:asciiTheme="minorBidi" w:hAnsiTheme="minorBidi" w:hint="cs"/>
          <w:b/>
          <w:bCs/>
          <w:color w:val="FF0000"/>
          <w:sz w:val="24"/>
          <w:szCs w:val="24"/>
          <w:u w:val="single"/>
          <w:rtl/>
        </w:rPr>
        <w:lastRenderedPageBreak/>
        <w:t>فوائد وعيوب التنظيم الغير رسمي</w:t>
      </w:r>
      <w:r>
        <w:rPr>
          <w:rFonts w:asciiTheme="minorBidi" w:hAnsiTheme="minorBidi" w:hint="cs"/>
          <w:b/>
          <w:bCs/>
          <w:color w:val="FF0000"/>
          <w:sz w:val="24"/>
          <w:szCs w:val="24"/>
          <w:u w:val="single"/>
          <w:rtl/>
        </w:rPr>
        <w:t>:</w:t>
      </w:r>
    </w:p>
    <w:p w:rsidR="004F1F03" w:rsidRPr="0049230B" w:rsidRDefault="004F1F03" w:rsidP="004F1F03">
      <w:pPr>
        <w:pStyle w:val="a3"/>
        <w:ind w:left="2160"/>
        <w:jc w:val="right"/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</w:p>
    <w:p w:rsidR="004F1F03" w:rsidRDefault="004F1F03" w:rsidP="004F1F03">
      <w:pPr>
        <w:pStyle w:val="a3"/>
        <w:ind w:left="2160"/>
        <w:jc w:val="right"/>
        <w:rPr>
          <w:rFonts w:asciiTheme="minorBidi" w:hAnsiTheme="minorBidi"/>
          <w:b/>
          <w:bCs/>
          <w:rtl/>
        </w:rPr>
      </w:pPr>
      <w:r w:rsidRPr="0041289F">
        <w:rPr>
          <w:rFonts w:ascii="Calibri" w:eastAsia="Times New Roman" w:hAnsi="Calibri" w:cs="Arial"/>
          <w:noProof/>
        </w:rPr>
        <w:drawing>
          <wp:inline distT="0" distB="0" distL="0" distR="0" wp14:anchorId="0C4605DB" wp14:editId="755B6431">
            <wp:extent cx="4010025" cy="2857500"/>
            <wp:effectExtent l="95250" t="0" r="85725" b="152400"/>
            <wp:docPr id="34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Pr="006F7751">
        <w:rPr>
          <w:rFonts w:asciiTheme="minorBidi" w:hAnsiTheme="minorBidi" w:hint="cs"/>
          <w:b/>
          <w:bCs/>
          <w:color w:val="C0504D" w:themeColor="accent2"/>
          <w:rtl/>
        </w:rPr>
        <w:t xml:space="preserve"> </w:t>
      </w:r>
    </w:p>
    <w:p w:rsidR="004F1F03" w:rsidRDefault="004F1F03" w:rsidP="004F1F03">
      <w:pPr>
        <w:pStyle w:val="a3"/>
        <w:ind w:left="2160"/>
        <w:jc w:val="right"/>
        <w:rPr>
          <w:rFonts w:asciiTheme="minorBidi" w:hAnsiTheme="minorBidi" w:hint="cs"/>
          <w:b/>
          <w:bCs/>
          <w:rtl/>
        </w:rPr>
      </w:pPr>
    </w:p>
    <w:p w:rsidR="004F1F03" w:rsidRDefault="004F1F03" w:rsidP="004F1F03">
      <w:pPr>
        <w:pStyle w:val="a3"/>
        <w:ind w:left="2160"/>
        <w:jc w:val="right"/>
        <w:rPr>
          <w:rFonts w:asciiTheme="minorBidi" w:hAnsiTheme="minorBidi"/>
          <w:b/>
          <w:bCs/>
          <w:rtl/>
        </w:rPr>
      </w:pPr>
    </w:p>
    <w:p w:rsidR="004F1F03" w:rsidRDefault="004F1F03" w:rsidP="004F1F03">
      <w:pPr>
        <w:pStyle w:val="a3"/>
        <w:ind w:left="2160"/>
        <w:jc w:val="right"/>
        <w:rPr>
          <w:rFonts w:asciiTheme="minorBidi" w:hAnsiTheme="minorBidi"/>
          <w:b/>
          <w:bCs/>
          <w:noProof/>
          <w:color w:val="FF0000"/>
          <w:sz w:val="24"/>
          <w:szCs w:val="24"/>
          <w:u w:val="single"/>
          <w:rtl/>
        </w:rPr>
      </w:pPr>
      <w:r w:rsidRPr="0049230B">
        <w:rPr>
          <w:rFonts w:asciiTheme="minorBidi" w:hAnsiTheme="minorBidi" w:hint="cs"/>
          <w:b/>
          <w:bCs/>
          <w:noProof/>
          <w:color w:val="FF0000"/>
          <w:sz w:val="24"/>
          <w:szCs w:val="24"/>
          <w:u w:val="single"/>
          <w:rtl/>
        </w:rPr>
        <w:t>الفرق بين التنظيم الرسمي والغير رسمي :</w:t>
      </w:r>
    </w:p>
    <w:p w:rsidR="004F1F03" w:rsidRPr="00897DF5" w:rsidRDefault="004F1F03" w:rsidP="004F1F03">
      <w:pPr>
        <w:pStyle w:val="a3"/>
        <w:ind w:left="2160"/>
        <w:jc w:val="right"/>
        <w:rPr>
          <w:rFonts w:asciiTheme="minorBidi" w:hAnsiTheme="minorBidi"/>
          <w:b/>
          <w:bCs/>
          <w:noProof/>
          <w:color w:val="FF0000"/>
          <w:sz w:val="24"/>
          <w:szCs w:val="24"/>
          <w:u w:val="single"/>
          <w:rtl/>
        </w:rPr>
      </w:pPr>
    </w:p>
    <w:tbl>
      <w:tblPr>
        <w:tblStyle w:val="-3"/>
        <w:tblW w:w="9714" w:type="dxa"/>
        <w:tblLook w:val="04A0" w:firstRow="1" w:lastRow="0" w:firstColumn="1" w:lastColumn="0" w:noHBand="0" w:noVBand="1"/>
      </w:tblPr>
      <w:tblGrid>
        <w:gridCol w:w="4857"/>
        <w:gridCol w:w="4857"/>
      </w:tblGrid>
      <w:tr w:rsidR="004F1F03" w:rsidTr="00766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7" w:type="dxa"/>
          </w:tcPr>
          <w:p w:rsidR="004F1F03" w:rsidRPr="0049230B" w:rsidRDefault="004F1F03" w:rsidP="00766517">
            <w:pPr>
              <w:pStyle w:val="a3"/>
              <w:ind w:left="0"/>
              <w:jc w:val="center"/>
              <w:rPr>
                <w:rFonts w:asciiTheme="minorBidi" w:hAnsiTheme="minorBidi"/>
                <w:noProof/>
                <w:color w:val="FF0000"/>
              </w:rPr>
            </w:pPr>
            <w:r w:rsidRPr="0049230B">
              <w:rPr>
                <w:rFonts w:asciiTheme="minorBidi" w:hAnsiTheme="minorBidi" w:hint="cs"/>
                <w:noProof/>
                <w:color w:val="FF0000"/>
                <w:rtl/>
              </w:rPr>
              <w:t>التنظيم الغير رسمي :</w:t>
            </w:r>
          </w:p>
        </w:tc>
        <w:tc>
          <w:tcPr>
            <w:tcW w:w="4857" w:type="dxa"/>
          </w:tcPr>
          <w:p w:rsidR="004F1F03" w:rsidRPr="0049230B" w:rsidRDefault="004F1F03" w:rsidP="00766517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noProof/>
                <w:color w:val="FF0000"/>
              </w:rPr>
            </w:pPr>
            <w:r w:rsidRPr="0049230B">
              <w:rPr>
                <w:rFonts w:asciiTheme="minorBidi" w:hAnsiTheme="minorBidi" w:hint="cs"/>
                <w:noProof/>
                <w:color w:val="FF0000"/>
                <w:rtl/>
              </w:rPr>
              <w:t>التنظيم الرسمي :</w:t>
            </w:r>
          </w:p>
        </w:tc>
      </w:tr>
      <w:tr w:rsidR="004F1F03" w:rsidTr="00766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7" w:type="dxa"/>
          </w:tcPr>
          <w:p w:rsidR="004F1F03" w:rsidRPr="0049230B" w:rsidRDefault="004F1F03" w:rsidP="00766517">
            <w:pPr>
              <w:pStyle w:val="a3"/>
              <w:ind w:left="0"/>
              <w:jc w:val="center"/>
              <w:rPr>
                <w:rFonts w:asciiTheme="minorBidi" w:hAnsiTheme="minorBidi"/>
                <w:noProof/>
                <w:color w:val="000000" w:themeColor="text1"/>
              </w:rPr>
            </w:pPr>
            <w:r w:rsidRPr="0049230B">
              <w:rPr>
                <w:rFonts w:asciiTheme="minorBidi" w:hAnsiTheme="minorBidi" w:hint="cs"/>
                <w:noProof/>
                <w:color w:val="000000" w:themeColor="text1"/>
                <w:rtl/>
              </w:rPr>
              <w:t>ينتج من تجمع الأفراد وعلاقاتهم داخل المنظمة .</w:t>
            </w:r>
          </w:p>
        </w:tc>
        <w:tc>
          <w:tcPr>
            <w:tcW w:w="4857" w:type="dxa"/>
          </w:tcPr>
          <w:p w:rsidR="004F1F03" w:rsidRPr="0049230B" w:rsidRDefault="004F1F03" w:rsidP="00766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noProof/>
                <w:color w:val="000000" w:themeColor="text1"/>
              </w:rPr>
            </w:pPr>
            <w:r w:rsidRPr="0049230B">
              <w:rPr>
                <w:rFonts w:asciiTheme="minorBidi" w:hAnsiTheme="minorBidi" w:hint="cs"/>
                <w:b/>
                <w:bCs/>
                <w:noProof/>
                <w:color w:val="000000" w:themeColor="text1"/>
                <w:rtl/>
              </w:rPr>
              <w:t>ينتج من الأهداف والمهام الرسمية .</w:t>
            </w:r>
          </w:p>
        </w:tc>
      </w:tr>
      <w:tr w:rsidR="004F1F03" w:rsidTr="0076651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7" w:type="dxa"/>
          </w:tcPr>
          <w:p w:rsidR="004F1F03" w:rsidRPr="0049230B" w:rsidRDefault="004F1F03" w:rsidP="00766517">
            <w:pPr>
              <w:pStyle w:val="a3"/>
              <w:ind w:left="0"/>
              <w:jc w:val="center"/>
              <w:rPr>
                <w:rFonts w:asciiTheme="minorBidi" w:hAnsiTheme="minorBidi"/>
                <w:noProof/>
                <w:color w:val="000000" w:themeColor="text1"/>
              </w:rPr>
            </w:pPr>
            <w:r w:rsidRPr="0049230B">
              <w:rPr>
                <w:rFonts w:asciiTheme="minorBidi" w:hAnsiTheme="minorBidi" w:hint="cs"/>
                <w:noProof/>
                <w:color w:val="000000" w:themeColor="text1"/>
                <w:rtl/>
              </w:rPr>
              <w:t>يهدف إلى إشباع حاجات الفرد .</w:t>
            </w:r>
          </w:p>
        </w:tc>
        <w:tc>
          <w:tcPr>
            <w:tcW w:w="4857" w:type="dxa"/>
          </w:tcPr>
          <w:p w:rsidR="004F1F03" w:rsidRPr="0049230B" w:rsidRDefault="004F1F03" w:rsidP="00766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noProof/>
                <w:color w:val="000000" w:themeColor="text1"/>
              </w:rPr>
            </w:pPr>
            <w:r w:rsidRPr="0049230B">
              <w:rPr>
                <w:rFonts w:asciiTheme="minorBidi" w:hAnsiTheme="minorBidi" w:hint="cs"/>
                <w:b/>
                <w:bCs/>
                <w:noProof/>
                <w:color w:val="000000" w:themeColor="text1"/>
                <w:rtl/>
              </w:rPr>
              <w:t>يسعى لتحقيق الأهداف بكفاءة وفعالية .</w:t>
            </w:r>
          </w:p>
        </w:tc>
      </w:tr>
      <w:tr w:rsidR="004F1F03" w:rsidTr="00766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7" w:type="dxa"/>
          </w:tcPr>
          <w:p w:rsidR="004F1F03" w:rsidRPr="0049230B" w:rsidRDefault="004F1F03" w:rsidP="00766517">
            <w:pPr>
              <w:pStyle w:val="a3"/>
              <w:ind w:left="0"/>
              <w:jc w:val="center"/>
              <w:rPr>
                <w:rFonts w:asciiTheme="minorBidi" w:hAnsiTheme="minorBidi"/>
                <w:noProof/>
                <w:color w:val="000000" w:themeColor="text1"/>
              </w:rPr>
            </w:pPr>
            <w:r w:rsidRPr="0049230B">
              <w:rPr>
                <w:rFonts w:asciiTheme="minorBidi" w:hAnsiTheme="minorBidi" w:hint="cs"/>
                <w:noProof/>
                <w:color w:val="000000" w:themeColor="text1"/>
                <w:rtl/>
              </w:rPr>
              <w:t>تتمثل حاجات الأفراد في المادية والمعنوية .</w:t>
            </w:r>
          </w:p>
        </w:tc>
        <w:tc>
          <w:tcPr>
            <w:tcW w:w="4857" w:type="dxa"/>
          </w:tcPr>
          <w:p w:rsidR="004F1F03" w:rsidRPr="0049230B" w:rsidRDefault="004F1F03" w:rsidP="00766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noProof/>
                <w:color w:val="000000" w:themeColor="text1"/>
              </w:rPr>
            </w:pPr>
            <w:r w:rsidRPr="0049230B">
              <w:rPr>
                <w:rFonts w:asciiTheme="minorBidi" w:hAnsiTheme="minorBidi" w:hint="cs"/>
                <w:b/>
                <w:bCs/>
                <w:noProof/>
                <w:color w:val="000000" w:themeColor="text1"/>
                <w:rtl/>
              </w:rPr>
              <w:t>يقوم الفرد على تأدية الوظيفة .</w:t>
            </w:r>
          </w:p>
        </w:tc>
      </w:tr>
      <w:tr w:rsidR="004F1F03" w:rsidTr="00766517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7" w:type="dxa"/>
          </w:tcPr>
          <w:p w:rsidR="004F1F03" w:rsidRPr="0049230B" w:rsidRDefault="004F1F03" w:rsidP="00766517">
            <w:pPr>
              <w:pStyle w:val="a3"/>
              <w:ind w:left="0"/>
              <w:jc w:val="center"/>
              <w:rPr>
                <w:rFonts w:asciiTheme="minorBidi" w:hAnsiTheme="minorBidi"/>
                <w:noProof/>
                <w:color w:val="000000" w:themeColor="text1"/>
              </w:rPr>
            </w:pPr>
            <w:r w:rsidRPr="0049230B">
              <w:rPr>
                <w:rFonts w:asciiTheme="minorBidi" w:hAnsiTheme="minorBidi" w:hint="cs"/>
                <w:noProof/>
                <w:color w:val="000000" w:themeColor="text1"/>
                <w:rtl/>
              </w:rPr>
              <w:t>العلاقات فيه اجتماعية شخصية .</w:t>
            </w:r>
          </w:p>
        </w:tc>
        <w:tc>
          <w:tcPr>
            <w:tcW w:w="4857" w:type="dxa"/>
          </w:tcPr>
          <w:p w:rsidR="004F1F03" w:rsidRPr="0049230B" w:rsidRDefault="004F1F03" w:rsidP="00766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noProof/>
                <w:color w:val="000000" w:themeColor="text1"/>
              </w:rPr>
            </w:pPr>
            <w:r w:rsidRPr="0049230B">
              <w:rPr>
                <w:rFonts w:asciiTheme="minorBidi" w:hAnsiTheme="minorBidi" w:hint="cs"/>
                <w:b/>
                <w:bCs/>
                <w:noProof/>
                <w:color w:val="000000" w:themeColor="text1"/>
                <w:rtl/>
              </w:rPr>
              <w:t>العلاقات فيه رسمية وظيفية .</w:t>
            </w:r>
          </w:p>
        </w:tc>
      </w:tr>
      <w:tr w:rsidR="004F1F03" w:rsidTr="00766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7" w:type="dxa"/>
          </w:tcPr>
          <w:p w:rsidR="004F1F03" w:rsidRPr="0049230B" w:rsidRDefault="004F1F03" w:rsidP="00766517">
            <w:pPr>
              <w:pStyle w:val="a3"/>
              <w:ind w:left="0"/>
              <w:jc w:val="center"/>
              <w:rPr>
                <w:rFonts w:asciiTheme="minorBidi" w:hAnsiTheme="minorBidi"/>
                <w:noProof/>
                <w:color w:val="000000" w:themeColor="text1"/>
              </w:rPr>
            </w:pPr>
            <w:r w:rsidRPr="0049230B">
              <w:rPr>
                <w:rFonts w:asciiTheme="minorBidi" w:hAnsiTheme="minorBidi" w:hint="cs"/>
                <w:noProof/>
                <w:color w:val="000000" w:themeColor="text1"/>
                <w:rtl/>
              </w:rPr>
              <w:t>تتم الإتصالات من خلال التأثير والنفوذ تبعا لميزان العلاقات الاجتماعية.</w:t>
            </w:r>
          </w:p>
        </w:tc>
        <w:tc>
          <w:tcPr>
            <w:tcW w:w="4857" w:type="dxa"/>
          </w:tcPr>
          <w:p w:rsidR="004F1F03" w:rsidRPr="0049230B" w:rsidRDefault="004F1F03" w:rsidP="00766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noProof/>
                <w:color w:val="000000" w:themeColor="text1"/>
              </w:rPr>
            </w:pPr>
            <w:r w:rsidRPr="0049230B">
              <w:rPr>
                <w:rFonts w:asciiTheme="minorBidi" w:hAnsiTheme="minorBidi" w:hint="cs"/>
                <w:b/>
                <w:bCs/>
                <w:noProof/>
                <w:color w:val="000000" w:themeColor="text1"/>
                <w:rtl/>
              </w:rPr>
              <w:t>تتم الإتصالات وفقًا للتسلسل الهرمي .</w:t>
            </w:r>
          </w:p>
          <w:p w:rsidR="004F1F03" w:rsidRPr="0049230B" w:rsidRDefault="004F1F03" w:rsidP="00766517">
            <w:pPr>
              <w:tabs>
                <w:tab w:val="left" w:pos="37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49230B">
              <w:rPr>
                <w:rFonts w:asciiTheme="minorBidi" w:hAnsiTheme="minorBidi"/>
                <w:b/>
                <w:bCs/>
              </w:rPr>
              <w:tab/>
            </w:r>
          </w:p>
        </w:tc>
      </w:tr>
    </w:tbl>
    <w:p w:rsidR="004F1F03" w:rsidRPr="0049230B" w:rsidRDefault="004F1F03" w:rsidP="004F1F03">
      <w:pPr>
        <w:pStyle w:val="a3"/>
        <w:bidi/>
        <w:ind w:left="1080"/>
        <w:rPr>
          <w:rFonts w:asciiTheme="minorBidi" w:hAnsiTheme="minorBidi"/>
          <w:color w:val="000000" w:themeColor="text1"/>
          <w:rtl/>
        </w:rPr>
      </w:pPr>
    </w:p>
    <w:p w:rsidR="004F1F03" w:rsidRDefault="004F1F03" w:rsidP="004F1F03">
      <w:pPr>
        <w:pStyle w:val="a3"/>
        <w:bidi/>
        <w:ind w:left="1080"/>
        <w:rPr>
          <w:rFonts w:asciiTheme="minorBidi" w:hAnsiTheme="minorBidi"/>
          <w:color w:val="000000" w:themeColor="text1"/>
          <w:rtl/>
        </w:rPr>
      </w:pPr>
    </w:p>
    <w:p w:rsidR="004F1F03" w:rsidRDefault="004F1F03" w:rsidP="004F1F03">
      <w:pPr>
        <w:pStyle w:val="a3"/>
        <w:bidi/>
        <w:ind w:left="1080"/>
        <w:rPr>
          <w:rFonts w:asciiTheme="minorBidi" w:hAnsiTheme="minorBidi"/>
          <w:color w:val="000000" w:themeColor="text1"/>
          <w:rtl/>
        </w:rPr>
      </w:pPr>
    </w:p>
    <w:p w:rsidR="004F1F03" w:rsidRDefault="004F1F03" w:rsidP="004F1F03">
      <w:pPr>
        <w:pStyle w:val="a3"/>
        <w:bidi/>
        <w:ind w:left="1080"/>
        <w:rPr>
          <w:rFonts w:asciiTheme="minorBidi" w:hAnsiTheme="minorBidi"/>
          <w:color w:val="000000" w:themeColor="text1"/>
          <w:rtl/>
        </w:rPr>
      </w:pPr>
    </w:p>
    <w:p w:rsidR="001100E9" w:rsidRDefault="001100E9">
      <w:bookmarkStart w:id="0" w:name="_GoBack"/>
      <w:bookmarkEnd w:id="0"/>
    </w:p>
    <w:sectPr w:rsidR="00110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21" w:rsidRDefault="00CE3B21" w:rsidP="004F1F03">
      <w:pPr>
        <w:spacing w:after="0" w:line="240" w:lineRule="auto"/>
      </w:pPr>
      <w:r>
        <w:separator/>
      </w:r>
    </w:p>
  </w:endnote>
  <w:endnote w:type="continuationSeparator" w:id="0">
    <w:p w:rsidR="00CE3B21" w:rsidRDefault="00CE3B21" w:rsidP="004F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21" w:rsidRDefault="00CE3B21" w:rsidP="004F1F03">
      <w:pPr>
        <w:spacing w:after="0" w:line="240" w:lineRule="auto"/>
      </w:pPr>
      <w:r>
        <w:separator/>
      </w:r>
    </w:p>
  </w:footnote>
  <w:footnote w:type="continuationSeparator" w:id="0">
    <w:p w:rsidR="00CE3B21" w:rsidRDefault="00CE3B21" w:rsidP="004F1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02A"/>
    <w:multiLevelType w:val="hybridMultilevel"/>
    <w:tmpl w:val="EF4A8C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B35165"/>
    <w:multiLevelType w:val="hybridMultilevel"/>
    <w:tmpl w:val="AF8ABC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152A02"/>
    <w:multiLevelType w:val="hybridMultilevel"/>
    <w:tmpl w:val="A6B62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23A55"/>
    <w:multiLevelType w:val="hybridMultilevel"/>
    <w:tmpl w:val="17B869C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496813"/>
    <w:multiLevelType w:val="hybridMultilevel"/>
    <w:tmpl w:val="D30053F4"/>
    <w:lvl w:ilvl="0" w:tplc="907C829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76AA1"/>
    <w:multiLevelType w:val="hybridMultilevel"/>
    <w:tmpl w:val="7C22A2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1A"/>
    <w:rsid w:val="001100E9"/>
    <w:rsid w:val="004F1F03"/>
    <w:rsid w:val="005D6A1A"/>
    <w:rsid w:val="00CE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0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F03"/>
    <w:pPr>
      <w:ind w:left="720"/>
      <w:contextualSpacing/>
    </w:pPr>
  </w:style>
  <w:style w:type="table" w:styleId="-3">
    <w:name w:val="Light Shading Accent 3"/>
    <w:basedOn w:val="a1"/>
    <w:uiPriority w:val="60"/>
    <w:rsid w:val="004F1F0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4F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F1F03"/>
    <w:rPr>
      <w:rFonts w:ascii="Tahoma" w:eastAsiaTheme="minorEastAsi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F1F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F1F03"/>
    <w:rPr>
      <w:rFonts w:eastAsiaTheme="minorEastAsia"/>
    </w:rPr>
  </w:style>
  <w:style w:type="paragraph" w:styleId="a6">
    <w:name w:val="footer"/>
    <w:basedOn w:val="a"/>
    <w:link w:val="Char1"/>
    <w:uiPriority w:val="99"/>
    <w:unhideWhenUsed/>
    <w:rsid w:val="004F1F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F1F0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0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F03"/>
    <w:pPr>
      <w:ind w:left="720"/>
      <w:contextualSpacing/>
    </w:pPr>
  </w:style>
  <w:style w:type="table" w:styleId="-3">
    <w:name w:val="Light Shading Accent 3"/>
    <w:basedOn w:val="a1"/>
    <w:uiPriority w:val="60"/>
    <w:rsid w:val="004F1F0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4F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F1F03"/>
    <w:rPr>
      <w:rFonts w:ascii="Tahoma" w:eastAsiaTheme="minorEastAsi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F1F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F1F03"/>
    <w:rPr>
      <w:rFonts w:eastAsiaTheme="minorEastAsia"/>
    </w:rPr>
  </w:style>
  <w:style w:type="paragraph" w:styleId="a6">
    <w:name w:val="footer"/>
    <w:basedOn w:val="a"/>
    <w:link w:val="Char1"/>
    <w:uiPriority w:val="99"/>
    <w:unhideWhenUsed/>
    <w:rsid w:val="004F1F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F1F0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703513-5ED1-4153-BE83-34ED2ED5C8EB}" type="doc">
      <dgm:prSet loTypeId="urn:microsoft.com/office/officeart/2005/8/layout/lProcess1" loCatId="process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EB9476C-7A62-4216-87CD-1846A49C29FB}">
      <dgm:prSet phldrT="[Text]"/>
      <dgm:spPr>
        <a:xfrm>
          <a:off x="3185" y="759421"/>
          <a:ext cx="1950168" cy="487542"/>
        </a:xfrm>
      </dgm:spPr>
      <dgm:t>
        <a:bodyPr/>
        <a:lstStyle/>
        <a:p>
          <a:pPr algn="ctr"/>
          <a:r>
            <a:rPr lang="ar-SA">
              <a:solidFill>
                <a:srgbClr val="FF0000"/>
              </a:solidFill>
              <a:latin typeface="Calibri"/>
              <a:ea typeface="+mn-ea"/>
              <a:cs typeface="Arial"/>
            </a:rPr>
            <a:t>العيوب :</a:t>
          </a:r>
          <a:endParaRPr lang="en-US">
            <a:solidFill>
              <a:srgbClr val="FF0000"/>
            </a:solidFill>
            <a:latin typeface="Calibri"/>
            <a:ea typeface="+mn-ea"/>
            <a:cs typeface="+mn-cs"/>
          </a:endParaRPr>
        </a:p>
      </dgm:t>
    </dgm:pt>
    <dgm:pt modelId="{FC0D8BF3-5132-47D4-834F-4E8D9BEA231A}" type="parTrans" cxnId="{6A6C40C1-3B22-4DAE-94A3-DC8EEEA57F31}">
      <dgm:prSet/>
      <dgm:spPr/>
      <dgm:t>
        <a:bodyPr/>
        <a:lstStyle/>
        <a:p>
          <a:pPr algn="ctr"/>
          <a:endParaRPr lang="en-US"/>
        </a:p>
      </dgm:t>
    </dgm:pt>
    <dgm:pt modelId="{538C2BB8-FE82-49BA-ABF9-2FB005BEBF86}" type="sibTrans" cxnId="{6A6C40C1-3B22-4DAE-94A3-DC8EEEA57F31}">
      <dgm:prSet/>
      <dgm:spPr/>
      <dgm:t>
        <a:bodyPr/>
        <a:lstStyle/>
        <a:p>
          <a:pPr algn="ctr"/>
          <a:endParaRPr lang="en-US"/>
        </a:p>
      </dgm:t>
    </dgm:pt>
    <dgm:pt modelId="{F69A664B-8754-419F-829F-29353211C159}">
      <dgm:prSet phldrT="[Text]" custT="1"/>
      <dgm:spPr>
        <a:xfrm>
          <a:off x="3185" y="1417603"/>
          <a:ext cx="1950168" cy="487542"/>
        </a:xfrm>
      </dgm:spPr>
      <dgm:t>
        <a:bodyPr/>
        <a:lstStyle/>
        <a:p>
          <a:pPr algn="ctr"/>
          <a:r>
            <a:rPr lang="ar-SA" sz="1100" b="1">
              <a:latin typeface="Calibri"/>
              <a:ea typeface="+mn-ea"/>
              <a:cs typeface="Arial"/>
            </a:rPr>
            <a:t>1- زيادة الوقت المخصص للعمل </a:t>
          </a:r>
          <a:r>
            <a:rPr lang="ar-SA" sz="1000" b="1">
              <a:latin typeface="Calibri"/>
              <a:ea typeface="+mn-ea"/>
              <a:cs typeface="Arial"/>
            </a:rPr>
            <a:t>.</a:t>
          </a:r>
        </a:p>
        <a:p>
          <a:pPr algn="ctr"/>
          <a:r>
            <a:rPr lang="ar-SA" sz="1100" b="1">
              <a:latin typeface="Calibri"/>
              <a:ea typeface="+mn-ea"/>
              <a:cs typeface="Arial"/>
            </a:rPr>
            <a:t>2- بروز بعض السلبيات </a:t>
          </a:r>
          <a:r>
            <a:rPr lang="ar-SA" sz="1000" b="1">
              <a:latin typeface="Calibri"/>
              <a:ea typeface="+mn-ea"/>
              <a:cs typeface="Arial"/>
            </a:rPr>
            <a:t>.</a:t>
          </a:r>
          <a:endParaRPr lang="en-US" sz="1000" b="1">
            <a:latin typeface="Calibri"/>
            <a:ea typeface="+mn-ea"/>
            <a:cs typeface="+mn-cs"/>
          </a:endParaRPr>
        </a:p>
      </dgm:t>
    </dgm:pt>
    <dgm:pt modelId="{E064D497-63D7-4F88-95E3-ACE64A279BD6}" type="parTrans" cxnId="{BA67725C-28DF-4A80-B978-21AAB320C7BC}">
      <dgm:prSet/>
      <dgm:spPr>
        <a:xfrm rot="5400000">
          <a:off x="935609" y="1289623"/>
          <a:ext cx="85319" cy="85319"/>
        </a:xfrm>
      </dgm:spPr>
      <dgm:t>
        <a:bodyPr/>
        <a:lstStyle/>
        <a:p>
          <a:pPr algn="ctr"/>
          <a:endParaRPr lang="en-US"/>
        </a:p>
      </dgm:t>
    </dgm:pt>
    <dgm:pt modelId="{C9920FD0-5694-4A84-A22A-885B53D5DC80}" type="sibTrans" cxnId="{BA67725C-28DF-4A80-B978-21AAB320C7BC}">
      <dgm:prSet/>
      <dgm:spPr>
        <a:xfrm rot="5400000">
          <a:off x="935609" y="1947805"/>
          <a:ext cx="85319" cy="85319"/>
        </a:xfrm>
      </dgm:spPr>
      <dgm:t>
        <a:bodyPr/>
        <a:lstStyle/>
        <a:p>
          <a:pPr algn="ctr"/>
          <a:endParaRPr lang="en-US"/>
        </a:p>
      </dgm:t>
    </dgm:pt>
    <dgm:pt modelId="{3D91C370-9360-45CF-A3D8-5AB0068F9F48}">
      <dgm:prSet phldrT="[Text]" custT="1"/>
      <dgm:spPr>
        <a:xfrm>
          <a:off x="3185" y="2075785"/>
          <a:ext cx="1950168" cy="487542"/>
        </a:xfrm>
      </dgm:spPr>
      <dgm:t>
        <a:bodyPr/>
        <a:lstStyle/>
        <a:p>
          <a:pPr algn="ctr"/>
          <a:r>
            <a:rPr lang="ar-SA" sz="1600" b="1">
              <a:latin typeface="Calibri"/>
              <a:ea typeface="+mn-ea"/>
              <a:cs typeface="Arial"/>
            </a:rPr>
            <a:t>3</a:t>
          </a:r>
          <a:r>
            <a:rPr lang="ar-SA" sz="1100" b="1">
              <a:latin typeface="Calibri"/>
              <a:ea typeface="+mn-ea"/>
              <a:cs typeface="Arial"/>
            </a:rPr>
            <a:t>- تحديد مستوى الانتاج </a:t>
          </a:r>
          <a:r>
            <a:rPr lang="ar-SA" sz="1600" b="1">
              <a:latin typeface="Calibri"/>
              <a:ea typeface="+mn-ea"/>
              <a:cs typeface="Arial"/>
            </a:rPr>
            <a:t>.</a:t>
          </a:r>
        </a:p>
        <a:p>
          <a:pPr algn="ctr"/>
          <a:r>
            <a:rPr lang="ar-SA" sz="1100" b="1">
              <a:latin typeface="Calibri"/>
              <a:ea typeface="+mn-ea"/>
              <a:cs typeface="Arial"/>
            </a:rPr>
            <a:t>4- التستر على بعض الأخطاء </a:t>
          </a:r>
          <a:r>
            <a:rPr lang="ar-SA" sz="1600" b="1">
              <a:latin typeface="Calibri"/>
              <a:ea typeface="+mn-ea"/>
              <a:cs typeface="Arial"/>
            </a:rPr>
            <a:t>.</a:t>
          </a:r>
          <a:endParaRPr lang="en-US" sz="1600" b="1">
            <a:latin typeface="Calibri"/>
            <a:ea typeface="+mn-ea"/>
            <a:cs typeface="+mn-cs"/>
          </a:endParaRPr>
        </a:p>
      </dgm:t>
    </dgm:pt>
    <dgm:pt modelId="{4760F564-3F36-44B0-A1B7-CFF291A19AF8}" type="parTrans" cxnId="{654E28A5-EFF2-485E-A2A8-DA79F01EBD1D}">
      <dgm:prSet/>
      <dgm:spPr/>
      <dgm:t>
        <a:bodyPr/>
        <a:lstStyle/>
        <a:p>
          <a:pPr algn="ctr"/>
          <a:endParaRPr lang="en-US"/>
        </a:p>
      </dgm:t>
    </dgm:pt>
    <dgm:pt modelId="{4957DDE9-C48B-4A8B-B09E-F4A8213F0092}" type="sibTrans" cxnId="{654E28A5-EFF2-485E-A2A8-DA79F01EBD1D}">
      <dgm:prSet/>
      <dgm:spPr/>
      <dgm:t>
        <a:bodyPr/>
        <a:lstStyle/>
        <a:p>
          <a:pPr algn="ctr"/>
          <a:endParaRPr lang="en-US"/>
        </a:p>
      </dgm:t>
    </dgm:pt>
    <dgm:pt modelId="{C1F20982-37B2-4B7B-AE62-27BFEFF8BFE0}">
      <dgm:prSet phldrT="[Text]"/>
      <dgm:spPr>
        <a:xfrm>
          <a:off x="2226377" y="759421"/>
          <a:ext cx="1950168" cy="487542"/>
        </a:xfrm>
      </dgm:spPr>
      <dgm:t>
        <a:bodyPr/>
        <a:lstStyle/>
        <a:p>
          <a:pPr algn="ctr"/>
          <a:r>
            <a:rPr lang="ar-SA">
              <a:solidFill>
                <a:srgbClr val="FF0000"/>
              </a:solidFill>
              <a:latin typeface="Calibri"/>
              <a:ea typeface="+mn-ea"/>
              <a:cs typeface="Arial"/>
            </a:rPr>
            <a:t>الفوائد :</a:t>
          </a:r>
          <a:endParaRPr lang="en-US">
            <a:solidFill>
              <a:srgbClr val="FF0000"/>
            </a:solidFill>
            <a:latin typeface="Calibri"/>
            <a:ea typeface="+mn-ea"/>
            <a:cs typeface="+mn-cs"/>
          </a:endParaRPr>
        </a:p>
      </dgm:t>
    </dgm:pt>
    <dgm:pt modelId="{A0E7B2A8-B422-4C23-9944-C4558758CE53}" type="parTrans" cxnId="{D6C205A6-3F07-4B43-8853-907329845B3A}">
      <dgm:prSet/>
      <dgm:spPr/>
      <dgm:t>
        <a:bodyPr/>
        <a:lstStyle/>
        <a:p>
          <a:pPr algn="ctr"/>
          <a:endParaRPr lang="en-US"/>
        </a:p>
      </dgm:t>
    </dgm:pt>
    <dgm:pt modelId="{5017283D-DE71-4C2A-A018-DE5DF885CCB4}" type="sibTrans" cxnId="{D6C205A6-3F07-4B43-8853-907329845B3A}">
      <dgm:prSet/>
      <dgm:spPr/>
      <dgm:t>
        <a:bodyPr/>
        <a:lstStyle/>
        <a:p>
          <a:pPr algn="ctr"/>
          <a:endParaRPr lang="en-US"/>
        </a:p>
      </dgm:t>
    </dgm:pt>
    <dgm:pt modelId="{F68C7F21-C3D2-403C-9AF9-2A53BEB5355B}">
      <dgm:prSet phldrT="[Text]" custT="1"/>
      <dgm:spPr>
        <a:xfrm>
          <a:off x="2226377" y="1417603"/>
          <a:ext cx="1950168" cy="487542"/>
        </a:xfrm>
      </dgm:spPr>
      <dgm:t>
        <a:bodyPr/>
        <a:lstStyle/>
        <a:p>
          <a:pPr algn="ctr"/>
          <a:r>
            <a:rPr lang="ar-SA" sz="1050" b="1">
              <a:latin typeface="Calibri"/>
              <a:ea typeface="+mn-ea"/>
              <a:cs typeface="Arial"/>
            </a:rPr>
            <a:t>1</a:t>
          </a:r>
          <a:r>
            <a:rPr lang="ar-SA" sz="1100" b="1">
              <a:latin typeface="Calibri"/>
              <a:ea typeface="+mn-ea"/>
              <a:cs typeface="Arial"/>
            </a:rPr>
            <a:t>- إشباع الحاجات النفسية للعاملين</a:t>
          </a:r>
          <a:r>
            <a:rPr lang="ar-SA" sz="1050" b="1">
              <a:latin typeface="Calibri"/>
              <a:ea typeface="+mn-ea"/>
              <a:cs typeface="Arial"/>
            </a:rPr>
            <a:t>.</a:t>
          </a:r>
        </a:p>
        <a:p>
          <a:pPr algn="ctr"/>
          <a:r>
            <a:rPr lang="ar-SA" sz="1100" b="1">
              <a:latin typeface="Calibri"/>
              <a:ea typeface="+mn-ea"/>
              <a:cs typeface="Arial"/>
            </a:rPr>
            <a:t>2- دعم وتقوية وسائل الإتصال . </a:t>
          </a:r>
          <a:endParaRPr lang="en-US" sz="1100" b="1">
            <a:latin typeface="Calibri"/>
            <a:ea typeface="+mn-ea"/>
            <a:cs typeface="+mn-cs"/>
          </a:endParaRPr>
        </a:p>
      </dgm:t>
    </dgm:pt>
    <dgm:pt modelId="{81342F18-1761-450B-81E4-CAFB16BE52FB}" type="parTrans" cxnId="{08C72070-FC8B-4D1D-8CE4-CEFBB96BC513}">
      <dgm:prSet/>
      <dgm:spPr>
        <a:xfrm rot="5400000">
          <a:off x="3158801" y="1289623"/>
          <a:ext cx="85319" cy="85319"/>
        </a:xfrm>
      </dgm:spPr>
      <dgm:t>
        <a:bodyPr/>
        <a:lstStyle/>
        <a:p>
          <a:pPr algn="ctr"/>
          <a:endParaRPr lang="en-US"/>
        </a:p>
      </dgm:t>
    </dgm:pt>
    <dgm:pt modelId="{80CD0FE2-43AD-4341-AB00-76DC448C0CA8}" type="sibTrans" cxnId="{08C72070-FC8B-4D1D-8CE4-CEFBB96BC513}">
      <dgm:prSet/>
      <dgm:spPr>
        <a:xfrm rot="5400000">
          <a:off x="3158801" y="1947805"/>
          <a:ext cx="85319" cy="85319"/>
        </a:xfrm>
      </dgm:spPr>
      <dgm:t>
        <a:bodyPr/>
        <a:lstStyle/>
        <a:p>
          <a:pPr algn="ctr"/>
          <a:endParaRPr lang="en-US"/>
        </a:p>
      </dgm:t>
    </dgm:pt>
    <dgm:pt modelId="{031A8925-D16C-420D-9818-EA93294A2C22}">
      <dgm:prSet phldrT="[Text]" custT="1"/>
      <dgm:spPr>
        <a:xfrm>
          <a:off x="2226377" y="2075785"/>
          <a:ext cx="1950168" cy="487542"/>
        </a:xfrm>
      </dgm:spPr>
      <dgm:t>
        <a:bodyPr/>
        <a:lstStyle/>
        <a:p>
          <a:pPr algn="ctr"/>
          <a:r>
            <a:rPr lang="ar-SA" sz="1100" b="1">
              <a:latin typeface="Calibri"/>
              <a:ea typeface="+mn-ea"/>
              <a:cs typeface="Arial"/>
            </a:rPr>
            <a:t>3- تعويض العجز والقصور الذي قد يوجد في التنظيم الرسمي </a:t>
          </a:r>
          <a:r>
            <a:rPr lang="ar-SA" sz="700" b="1">
              <a:latin typeface="Calibri"/>
              <a:ea typeface="+mn-ea"/>
              <a:cs typeface="Arial"/>
            </a:rPr>
            <a:t>.</a:t>
          </a:r>
        </a:p>
        <a:p>
          <a:pPr algn="ctr"/>
          <a:r>
            <a:rPr lang="ar-SA" sz="1100" b="1">
              <a:latin typeface="Calibri"/>
              <a:ea typeface="+mn-ea"/>
              <a:cs typeface="Arial"/>
            </a:rPr>
            <a:t>4- توفير تغذية مرتدية لانطباعات وردود أفعال العاملين .</a:t>
          </a:r>
        </a:p>
        <a:p>
          <a:pPr algn="ctr"/>
          <a:endParaRPr lang="en-US" sz="700" b="1">
            <a:latin typeface="Calibri"/>
            <a:ea typeface="+mn-ea"/>
            <a:cs typeface="+mn-cs"/>
          </a:endParaRPr>
        </a:p>
      </dgm:t>
    </dgm:pt>
    <dgm:pt modelId="{22D62EB2-2DFC-4252-BF4B-23BA3129AC37}" type="parTrans" cxnId="{9FC0C441-E644-4A0D-A44F-C58FBC32FB2A}">
      <dgm:prSet/>
      <dgm:spPr/>
      <dgm:t>
        <a:bodyPr/>
        <a:lstStyle/>
        <a:p>
          <a:pPr algn="ctr"/>
          <a:endParaRPr lang="en-US"/>
        </a:p>
      </dgm:t>
    </dgm:pt>
    <dgm:pt modelId="{ACE62D5E-96BD-4213-8C08-AA2434141B7F}" type="sibTrans" cxnId="{9FC0C441-E644-4A0D-A44F-C58FBC32FB2A}">
      <dgm:prSet/>
      <dgm:spPr/>
      <dgm:t>
        <a:bodyPr/>
        <a:lstStyle/>
        <a:p>
          <a:pPr algn="ctr"/>
          <a:endParaRPr lang="en-US"/>
        </a:p>
      </dgm:t>
    </dgm:pt>
    <dgm:pt modelId="{F99A4D1E-6550-4D1C-B256-8C55090702F6}" type="pres">
      <dgm:prSet presAssocID="{D1703513-5ED1-4153-BE83-34ED2ED5C8E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137D54A-18D5-42C4-B0E7-BBDF47AFCC0C}" type="pres">
      <dgm:prSet presAssocID="{CEB9476C-7A62-4216-87CD-1846A49C29FB}" presName="vertFlow" presStyleCnt="0"/>
      <dgm:spPr/>
      <dgm:t>
        <a:bodyPr/>
        <a:lstStyle/>
        <a:p>
          <a:endParaRPr lang="en-US"/>
        </a:p>
      </dgm:t>
    </dgm:pt>
    <dgm:pt modelId="{9B257708-53ED-4953-8CDC-C7017CF607F2}" type="pres">
      <dgm:prSet presAssocID="{CEB9476C-7A62-4216-87CD-1846A49C29FB}" presName="header" presStyleLbl="node1" presStyleIdx="0" presStyleCnt="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F7ACE0C-0437-440E-B72D-BC1EE62D6717}" type="pres">
      <dgm:prSet presAssocID="{E064D497-63D7-4F88-95E3-ACE64A279BD6}" presName="parTrans" presStyleLbl="sibTrans2D1" presStyleIdx="0" presStyleCnt="4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C26EDBB0-01AF-4240-9B36-767AEA822468}" type="pres">
      <dgm:prSet presAssocID="{F69A664B-8754-419F-829F-29353211C159}" presName="child" presStyleLbl="alignAccFollowNode1" presStyleIdx="0" presStyleCnt="4" custLinFactNeighborX="-12" custLinFactNeighborY="-1114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C0596D0B-0579-4089-BF6E-3DBC8873A142}" type="pres">
      <dgm:prSet presAssocID="{C9920FD0-5694-4A84-A22A-885B53D5DC80}" presName="sibTrans" presStyleLbl="sibTrans2D1" presStyleIdx="1" presStyleCnt="4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365370A1-93CE-41C7-8A28-49AEB9673D03}" type="pres">
      <dgm:prSet presAssocID="{3D91C370-9360-45CF-A3D8-5AB0068F9F48}" presName="child" presStyleLbl="alignAccFollowNode1" presStyleIdx="1" presStyleCnt="4" custScaleY="206137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D584634-8368-46EF-8FD6-DD20302B6669}" type="pres">
      <dgm:prSet presAssocID="{CEB9476C-7A62-4216-87CD-1846A49C29FB}" presName="hSp" presStyleCnt="0"/>
      <dgm:spPr/>
      <dgm:t>
        <a:bodyPr/>
        <a:lstStyle/>
        <a:p>
          <a:endParaRPr lang="en-US"/>
        </a:p>
      </dgm:t>
    </dgm:pt>
    <dgm:pt modelId="{0875FA02-78FC-40F1-9D90-81E72DA2B3FC}" type="pres">
      <dgm:prSet presAssocID="{C1F20982-37B2-4B7B-AE62-27BFEFF8BFE0}" presName="vertFlow" presStyleCnt="0"/>
      <dgm:spPr/>
      <dgm:t>
        <a:bodyPr/>
        <a:lstStyle/>
        <a:p>
          <a:endParaRPr lang="en-US"/>
        </a:p>
      </dgm:t>
    </dgm:pt>
    <dgm:pt modelId="{97E82B33-6D54-4061-A826-FFC765AB18E7}" type="pres">
      <dgm:prSet presAssocID="{C1F20982-37B2-4B7B-AE62-27BFEFF8BFE0}" presName="header" presStyleLbl="node1" presStyleIdx="1" presStyleCnt="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FAFC489-00D7-435C-B41B-273734D9DD1E}" type="pres">
      <dgm:prSet presAssocID="{81342F18-1761-450B-81E4-CAFB16BE52FB}" presName="parTrans" presStyleLbl="sibTrans2D1" presStyleIdx="2" presStyleCnt="4" custLinFactX="-1999784" custLinFactY="3367077" custLinFactNeighborX="-2000000" custLinFactNeighborY="3400000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8E22F253-C2FF-44DD-A0E4-FF472E004300}" type="pres">
      <dgm:prSet presAssocID="{F68C7F21-C3D2-403C-9AF9-2A53BEB5355B}" presName="child" presStyleLbl="alignAccFollowNode1" presStyleIdx="2" presStyleCnt="4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A8587BBA-66B7-4B33-B223-7798002A1F8C}" type="pres">
      <dgm:prSet presAssocID="{80CD0FE2-43AD-4341-AB00-76DC448C0CA8}" presName="sibTrans" presStyleLbl="sibTrans2D1" presStyleIdx="3" presStyleCnt="4"/>
      <dgm:spPr>
        <a:prstGeom prst="rightArrow">
          <a:avLst>
            <a:gd name="adj1" fmla="val 667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CEB6CDC0-75EA-4E2E-9AAB-FF130E44FAE2}" type="pres">
      <dgm:prSet presAssocID="{031A8925-D16C-420D-9818-EA93294A2C22}" presName="child" presStyleLbl="alignAccFollowNode1" presStyleIdx="3" presStyleCnt="4" custScaleY="206138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</dgm:ptLst>
  <dgm:cxnLst>
    <dgm:cxn modelId="{8F623A6B-673F-4632-A84D-59D295D82FAA}" type="presOf" srcId="{D1703513-5ED1-4153-BE83-34ED2ED5C8EB}" destId="{F99A4D1E-6550-4D1C-B256-8C55090702F6}" srcOrd="0" destOrd="0" presId="urn:microsoft.com/office/officeart/2005/8/layout/lProcess1"/>
    <dgm:cxn modelId="{D260BD34-3EFF-45D9-AF1E-3000FCB8BA99}" type="presOf" srcId="{80CD0FE2-43AD-4341-AB00-76DC448C0CA8}" destId="{A8587BBA-66B7-4B33-B223-7798002A1F8C}" srcOrd="0" destOrd="0" presId="urn:microsoft.com/office/officeart/2005/8/layout/lProcess1"/>
    <dgm:cxn modelId="{D5F664CE-C211-4F0B-A75D-2E402FFDF43D}" type="presOf" srcId="{031A8925-D16C-420D-9818-EA93294A2C22}" destId="{CEB6CDC0-75EA-4E2E-9AAB-FF130E44FAE2}" srcOrd="0" destOrd="0" presId="urn:microsoft.com/office/officeart/2005/8/layout/lProcess1"/>
    <dgm:cxn modelId="{85431593-ADC2-4598-9AA7-74A47243F975}" type="presOf" srcId="{F69A664B-8754-419F-829F-29353211C159}" destId="{C26EDBB0-01AF-4240-9B36-767AEA822468}" srcOrd="0" destOrd="0" presId="urn:microsoft.com/office/officeart/2005/8/layout/lProcess1"/>
    <dgm:cxn modelId="{D6C205A6-3F07-4B43-8853-907329845B3A}" srcId="{D1703513-5ED1-4153-BE83-34ED2ED5C8EB}" destId="{C1F20982-37B2-4B7B-AE62-27BFEFF8BFE0}" srcOrd="1" destOrd="0" parTransId="{A0E7B2A8-B422-4C23-9944-C4558758CE53}" sibTransId="{5017283D-DE71-4C2A-A018-DE5DF885CCB4}"/>
    <dgm:cxn modelId="{654E28A5-EFF2-485E-A2A8-DA79F01EBD1D}" srcId="{CEB9476C-7A62-4216-87CD-1846A49C29FB}" destId="{3D91C370-9360-45CF-A3D8-5AB0068F9F48}" srcOrd="1" destOrd="0" parTransId="{4760F564-3F36-44B0-A1B7-CFF291A19AF8}" sibTransId="{4957DDE9-C48B-4A8B-B09E-F4A8213F0092}"/>
    <dgm:cxn modelId="{71C414B7-239F-44F5-9FC9-F6D426103F98}" type="presOf" srcId="{C1F20982-37B2-4B7B-AE62-27BFEFF8BFE0}" destId="{97E82B33-6D54-4061-A826-FFC765AB18E7}" srcOrd="0" destOrd="0" presId="urn:microsoft.com/office/officeart/2005/8/layout/lProcess1"/>
    <dgm:cxn modelId="{9FC0C441-E644-4A0D-A44F-C58FBC32FB2A}" srcId="{C1F20982-37B2-4B7B-AE62-27BFEFF8BFE0}" destId="{031A8925-D16C-420D-9818-EA93294A2C22}" srcOrd="1" destOrd="0" parTransId="{22D62EB2-2DFC-4252-BF4B-23BA3129AC37}" sibTransId="{ACE62D5E-96BD-4213-8C08-AA2434141B7F}"/>
    <dgm:cxn modelId="{BA67725C-28DF-4A80-B978-21AAB320C7BC}" srcId="{CEB9476C-7A62-4216-87CD-1846A49C29FB}" destId="{F69A664B-8754-419F-829F-29353211C159}" srcOrd="0" destOrd="0" parTransId="{E064D497-63D7-4F88-95E3-ACE64A279BD6}" sibTransId="{C9920FD0-5694-4A84-A22A-885B53D5DC80}"/>
    <dgm:cxn modelId="{6A76C201-94BD-4015-8441-E7F6E1719CE7}" type="presOf" srcId="{F68C7F21-C3D2-403C-9AF9-2A53BEB5355B}" destId="{8E22F253-C2FF-44DD-A0E4-FF472E004300}" srcOrd="0" destOrd="0" presId="urn:microsoft.com/office/officeart/2005/8/layout/lProcess1"/>
    <dgm:cxn modelId="{9B2EDAAA-7BD4-4E6F-BDA2-B8705B1712DD}" type="presOf" srcId="{CEB9476C-7A62-4216-87CD-1846A49C29FB}" destId="{9B257708-53ED-4953-8CDC-C7017CF607F2}" srcOrd="0" destOrd="0" presId="urn:microsoft.com/office/officeart/2005/8/layout/lProcess1"/>
    <dgm:cxn modelId="{CDFEDD56-1C22-4926-9FE5-EB6E46B07516}" type="presOf" srcId="{C9920FD0-5694-4A84-A22A-885B53D5DC80}" destId="{C0596D0B-0579-4089-BF6E-3DBC8873A142}" srcOrd="0" destOrd="0" presId="urn:microsoft.com/office/officeart/2005/8/layout/lProcess1"/>
    <dgm:cxn modelId="{B0D3B02D-DF07-4CF4-81CC-7910381254EB}" type="presOf" srcId="{81342F18-1761-450B-81E4-CAFB16BE52FB}" destId="{7FAFC489-00D7-435C-B41B-273734D9DD1E}" srcOrd="0" destOrd="0" presId="urn:microsoft.com/office/officeart/2005/8/layout/lProcess1"/>
    <dgm:cxn modelId="{0E1DB4ED-52E9-4BBC-8E3E-CDB2DC409E92}" type="presOf" srcId="{E064D497-63D7-4F88-95E3-ACE64A279BD6}" destId="{FF7ACE0C-0437-440E-B72D-BC1EE62D6717}" srcOrd="0" destOrd="0" presId="urn:microsoft.com/office/officeart/2005/8/layout/lProcess1"/>
    <dgm:cxn modelId="{08C72070-FC8B-4D1D-8CE4-CEFBB96BC513}" srcId="{C1F20982-37B2-4B7B-AE62-27BFEFF8BFE0}" destId="{F68C7F21-C3D2-403C-9AF9-2A53BEB5355B}" srcOrd="0" destOrd="0" parTransId="{81342F18-1761-450B-81E4-CAFB16BE52FB}" sibTransId="{80CD0FE2-43AD-4341-AB00-76DC448C0CA8}"/>
    <dgm:cxn modelId="{6A6C40C1-3B22-4DAE-94A3-DC8EEEA57F31}" srcId="{D1703513-5ED1-4153-BE83-34ED2ED5C8EB}" destId="{CEB9476C-7A62-4216-87CD-1846A49C29FB}" srcOrd="0" destOrd="0" parTransId="{FC0D8BF3-5132-47D4-834F-4E8D9BEA231A}" sibTransId="{538C2BB8-FE82-49BA-ABF9-2FB005BEBF86}"/>
    <dgm:cxn modelId="{1A627101-FF51-4E0B-A172-715CDAF519C8}" type="presOf" srcId="{3D91C370-9360-45CF-A3D8-5AB0068F9F48}" destId="{365370A1-93CE-41C7-8A28-49AEB9673D03}" srcOrd="0" destOrd="0" presId="urn:microsoft.com/office/officeart/2005/8/layout/lProcess1"/>
    <dgm:cxn modelId="{5907AAD9-805F-4EE3-8F8A-D7E03019EA6D}" type="presParOf" srcId="{F99A4D1E-6550-4D1C-B256-8C55090702F6}" destId="{4137D54A-18D5-42C4-B0E7-BBDF47AFCC0C}" srcOrd="0" destOrd="0" presId="urn:microsoft.com/office/officeart/2005/8/layout/lProcess1"/>
    <dgm:cxn modelId="{83A1B702-48E1-47FA-A330-8723E45547E8}" type="presParOf" srcId="{4137D54A-18D5-42C4-B0E7-BBDF47AFCC0C}" destId="{9B257708-53ED-4953-8CDC-C7017CF607F2}" srcOrd="0" destOrd="0" presId="urn:microsoft.com/office/officeart/2005/8/layout/lProcess1"/>
    <dgm:cxn modelId="{10030209-0343-4CFD-B0AC-7130780D20EF}" type="presParOf" srcId="{4137D54A-18D5-42C4-B0E7-BBDF47AFCC0C}" destId="{FF7ACE0C-0437-440E-B72D-BC1EE62D6717}" srcOrd="1" destOrd="0" presId="urn:microsoft.com/office/officeart/2005/8/layout/lProcess1"/>
    <dgm:cxn modelId="{E7AC699F-8F7D-42FC-A586-456238BB6E9B}" type="presParOf" srcId="{4137D54A-18D5-42C4-B0E7-BBDF47AFCC0C}" destId="{C26EDBB0-01AF-4240-9B36-767AEA822468}" srcOrd="2" destOrd="0" presId="urn:microsoft.com/office/officeart/2005/8/layout/lProcess1"/>
    <dgm:cxn modelId="{CF326D66-0856-426F-9950-EAA20EC4F682}" type="presParOf" srcId="{4137D54A-18D5-42C4-B0E7-BBDF47AFCC0C}" destId="{C0596D0B-0579-4089-BF6E-3DBC8873A142}" srcOrd="3" destOrd="0" presId="urn:microsoft.com/office/officeart/2005/8/layout/lProcess1"/>
    <dgm:cxn modelId="{B466EA41-6005-466A-A3A6-5CBDF4CDEA9D}" type="presParOf" srcId="{4137D54A-18D5-42C4-B0E7-BBDF47AFCC0C}" destId="{365370A1-93CE-41C7-8A28-49AEB9673D03}" srcOrd="4" destOrd="0" presId="urn:microsoft.com/office/officeart/2005/8/layout/lProcess1"/>
    <dgm:cxn modelId="{CF307C92-5845-4C8C-9889-E2B6B2CD3E54}" type="presParOf" srcId="{F99A4D1E-6550-4D1C-B256-8C55090702F6}" destId="{7D584634-8368-46EF-8FD6-DD20302B6669}" srcOrd="1" destOrd="0" presId="urn:microsoft.com/office/officeart/2005/8/layout/lProcess1"/>
    <dgm:cxn modelId="{208A037E-00E8-4E9B-98FA-A3BCC1BD1751}" type="presParOf" srcId="{F99A4D1E-6550-4D1C-B256-8C55090702F6}" destId="{0875FA02-78FC-40F1-9D90-81E72DA2B3FC}" srcOrd="2" destOrd="0" presId="urn:microsoft.com/office/officeart/2005/8/layout/lProcess1"/>
    <dgm:cxn modelId="{272D4225-527B-48A2-9C2E-37B7F22079F3}" type="presParOf" srcId="{0875FA02-78FC-40F1-9D90-81E72DA2B3FC}" destId="{97E82B33-6D54-4061-A826-FFC765AB18E7}" srcOrd="0" destOrd="0" presId="urn:microsoft.com/office/officeart/2005/8/layout/lProcess1"/>
    <dgm:cxn modelId="{2BF7AB38-EA13-4B0E-A584-C9CFEA106239}" type="presParOf" srcId="{0875FA02-78FC-40F1-9D90-81E72DA2B3FC}" destId="{7FAFC489-00D7-435C-B41B-273734D9DD1E}" srcOrd="1" destOrd="0" presId="urn:microsoft.com/office/officeart/2005/8/layout/lProcess1"/>
    <dgm:cxn modelId="{AA7FA3D6-9345-491B-B24F-6EBDD3DE90E0}" type="presParOf" srcId="{0875FA02-78FC-40F1-9D90-81E72DA2B3FC}" destId="{8E22F253-C2FF-44DD-A0E4-FF472E004300}" srcOrd="2" destOrd="0" presId="urn:microsoft.com/office/officeart/2005/8/layout/lProcess1"/>
    <dgm:cxn modelId="{AD811873-8664-4FD7-8171-8DFFD1B407F1}" type="presParOf" srcId="{0875FA02-78FC-40F1-9D90-81E72DA2B3FC}" destId="{A8587BBA-66B7-4B33-B223-7798002A1F8C}" srcOrd="3" destOrd="0" presId="urn:microsoft.com/office/officeart/2005/8/layout/lProcess1"/>
    <dgm:cxn modelId="{22EC4991-0C58-4548-94CE-016A8FA876D0}" type="presParOf" srcId="{0875FA02-78FC-40F1-9D90-81E72DA2B3FC}" destId="{CEB6CDC0-75EA-4E2E-9AAB-FF130E44FAE2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57708-53ED-4953-8CDC-C7017CF607F2}">
      <dsp:nvSpPr>
        <dsp:cNvPr id="0" name=""/>
        <dsp:cNvSpPr/>
      </dsp:nvSpPr>
      <dsp:spPr>
        <a:xfrm>
          <a:off x="1497" y="314322"/>
          <a:ext cx="1872443" cy="4681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600" kern="1200">
              <a:solidFill>
                <a:srgbClr val="FF0000"/>
              </a:solidFill>
              <a:latin typeface="Calibri"/>
              <a:ea typeface="+mn-ea"/>
              <a:cs typeface="Arial"/>
            </a:rPr>
            <a:t>العيوب :</a:t>
          </a:r>
          <a:endParaRPr lang="en-US" sz="2600" kern="1200">
            <a:solidFill>
              <a:srgbClr val="FF0000"/>
            </a:solidFill>
            <a:latin typeface="Calibri"/>
            <a:ea typeface="+mn-ea"/>
            <a:cs typeface="+mn-cs"/>
          </a:endParaRPr>
        </a:p>
      </dsp:txBody>
      <dsp:txXfrm>
        <a:off x="15207" y="328032"/>
        <a:ext cx="1845023" cy="440690"/>
      </dsp:txXfrm>
    </dsp:sp>
    <dsp:sp modelId="{FF7ACE0C-0437-440E-B72D-BC1EE62D6717}">
      <dsp:nvSpPr>
        <dsp:cNvPr id="0" name=""/>
        <dsp:cNvSpPr/>
      </dsp:nvSpPr>
      <dsp:spPr>
        <a:xfrm rot="5401259">
          <a:off x="901211" y="814265"/>
          <a:ext cx="72791" cy="81919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26EDBB0-01AF-4240-9B36-767AEA822468}">
      <dsp:nvSpPr>
        <dsp:cNvPr id="0" name=""/>
        <dsp:cNvSpPr/>
      </dsp:nvSpPr>
      <dsp:spPr>
        <a:xfrm>
          <a:off x="1272" y="928016"/>
          <a:ext cx="1872443" cy="468110"/>
        </a:xfrm>
        <a:prstGeom prst="roundRect">
          <a:avLst>
            <a:gd name="adj" fmla="val 1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b="1" kern="1200">
              <a:latin typeface="Calibri"/>
              <a:ea typeface="+mn-ea"/>
              <a:cs typeface="Arial"/>
            </a:rPr>
            <a:t>1- زيادة الوقت المخصص للعمل </a:t>
          </a:r>
          <a:r>
            <a:rPr lang="ar-SA" sz="1000" b="1" kern="1200">
              <a:latin typeface="Calibri"/>
              <a:ea typeface="+mn-ea"/>
              <a:cs typeface="Arial"/>
            </a:rPr>
            <a:t>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b="1" kern="1200">
              <a:latin typeface="Calibri"/>
              <a:ea typeface="+mn-ea"/>
              <a:cs typeface="Arial"/>
            </a:rPr>
            <a:t>2- بروز بعض السلبيات </a:t>
          </a:r>
          <a:r>
            <a:rPr lang="ar-SA" sz="1000" b="1" kern="1200">
              <a:latin typeface="Calibri"/>
              <a:ea typeface="+mn-ea"/>
              <a:cs typeface="Arial"/>
            </a:rPr>
            <a:t>.</a:t>
          </a:r>
          <a:endParaRPr lang="en-US" sz="1000" b="1" kern="1200">
            <a:latin typeface="Calibri"/>
            <a:ea typeface="+mn-ea"/>
            <a:cs typeface="+mn-cs"/>
          </a:endParaRPr>
        </a:p>
      </dsp:txBody>
      <dsp:txXfrm>
        <a:off x="14982" y="941726"/>
        <a:ext cx="1845023" cy="440690"/>
      </dsp:txXfrm>
    </dsp:sp>
    <dsp:sp modelId="{C0596D0B-0579-4089-BF6E-3DBC8873A142}">
      <dsp:nvSpPr>
        <dsp:cNvPr id="0" name=""/>
        <dsp:cNvSpPr/>
      </dsp:nvSpPr>
      <dsp:spPr>
        <a:xfrm rot="5399140">
          <a:off x="887488" y="1446215"/>
          <a:ext cx="100175" cy="81919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65370A1-93CE-41C7-8A28-49AEB9673D03}">
      <dsp:nvSpPr>
        <dsp:cNvPr id="0" name=""/>
        <dsp:cNvSpPr/>
      </dsp:nvSpPr>
      <dsp:spPr>
        <a:xfrm>
          <a:off x="1497" y="1578222"/>
          <a:ext cx="1872443" cy="964949"/>
        </a:xfrm>
        <a:prstGeom prst="roundRect">
          <a:avLst>
            <a:gd name="adj" fmla="val 1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1" kern="1200">
              <a:latin typeface="Calibri"/>
              <a:ea typeface="+mn-ea"/>
              <a:cs typeface="Arial"/>
            </a:rPr>
            <a:t>3</a:t>
          </a:r>
          <a:r>
            <a:rPr lang="ar-SA" sz="1100" b="1" kern="1200">
              <a:latin typeface="Calibri"/>
              <a:ea typeface="+mn-ea"/>
              <a:cs typeface="Arial"/>
            </a:rPr>
            <a:t>- تحديد مستوى الانتاج </a:t>
          </a:r>
          <a:r>
            <a:rPr lang="ar-SA" sz="1600" b="1" kern="1200">
              <a:latin typeface="Calibri"/>
              <a:ea typeface="+mn-ea"/>
              <a:cs typeface="Arial"/>
            </a:rPr>
            <a:t>.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b="1" kern="1200">
              <a:latin typeface="Calibri"/>
              <a:ea typeface="+mn-ea"/>
              <a:cs typeface="Arial"/>
            </a:rPr>
            <a:t>4- التستر على بعض الأخطاء </a:t>
          </a:r>
          <a:r>
            <a:rPr lang="ar-SA" sz="1600" b="1" kern="1200">
              <a:latin typeface="Calibri"/>
              <a:ea typeface="+mn-ea"/>
              <a:cs typeface="Arial"/>
            </a:rPr>
            <a:t>.</a:t>
          </a:r>
          <a:endParaRPr lang="en-US" sz="1600" b="1" kern="1200">
            <a:latin typeface="Calibri"/>
            <a:ea typeface="+mn-ea"/>
            <a:cs typeface="+mn-cs"/>
          </a:endParaRPr>
        </a:p>
      </dsp:txBody>
      <dsp:txXfrm>
        <a:off x="29759" y="1606484"/>
        <a:ext cx="1815919" cy="908425"/>
      </dsp:txXfrm>
    </dsp:sp>
    <dsp:sp modelId="{97E82B33-6D54-4061-A826-FFC765AB18E7}">
      <dsp:nvSpPr>
        <dsp:cNvPr id="0" name=""/>
        <dsp:cNvSpPr/>
      </dsp:nvSpPr>
      <dsp:spPr>
        <a:xfrm>
          <a:off x="2136083" y="314322"/>
          <a:ext cx="1872443" cy="4681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600" kern="1200">
              <a:solidFill>
                <a:srgbClr val="FF0000"/>
              </a:solidFill>
              <a:latin typeface="Calibri"/>
              <a:ea typeface="+mn-ea"/>
              <a:cs typeface="Arial"/>
            </a:rPr>
            <a:t>الفوائد :</a:t>
          </a:r>
          <a:endParaRPr lang="en-US" sz="2600" kern="1200">
            <a:solidFill>
              <a:srgbClr val="FF0000"/>
            </a:solidFill>
            <a:latin typeface="Calibri"/>
            <a:ea typeface="+mn-ea"/>
            <a:cs typeface="+mn-cs"/>
          </a:endParaRPr>
        </a:p>
      </dsp:txBody>
      <dsp:txXfrm>
        <a:off x="2149793" y="328032"/>
        <a:ext cx="1845023" cy="440690"/>
      </dsp:txXfrm>
    </dsp:sp>
    <dsp:sp modelId="{7FAFC489-00D7-435C-B41B-273734D9DD1E}">
      <dsp:nvSpPr>
        <dsp:cNvPr id="0" name=""/>
        <dsp:cNvSpPr/>
      </dsp:nvSpPr>
      <dsp:spPr>
        <a:xfrm rot="5400000">
          <a:off x="-40959" y="2816540"/>
          <a:ext cx="81919" cy="81919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E22F253-C2FF-44DD-A0E4-FF472E004300}">
      <dsp:nvSpPr>
        <dsp:cNvPr id="0" name=""/>
        <dsp:cNvSpPr/>
      </dsp:nvSpPr>
      <dsp:spPr>
        <a:xfrm>
          <a:off x="2136083" y="946272"/>
          <a:ext cx="1872443" cy="468110"/>
        </a:xfrm>
        <a:prstGeom prst="roundRect">
          <a:avLst>
            <a:gd name="adj" fmla="val 1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50" b="1" kern="1200">
              <a:latin typeface="Calibri"/>
              <a:ea typeface="+mn-ea"/>
              <a:cs typeface="Arial"/>
            </a:rPr>
            <a:t>1</a:t>
          </a:r>
          <a:r>
            <a:rPr lang="ar-SA" sz="1100" b="1" kern="1200">
              <a:latin typeface="Calibri"/>
              <a:ea typeface="+mn-ea"/>
              <a:cs typeface="Arial"/>
            </a:rPr>
            <a:t>- إشباع الحاجات النفسية للعاملين</a:t>
          </a:r>
          <a:r>
            <a:rPr lang="ar-SA" sz="1050" b="1" kern="1200">
              <a:latin typeface="Calibri"/>
              <a:ea typeface="+mn-ea"/>
              <a:cs typeface="Arial"/>
            </a:rPr>
            <a:t>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b="1" kern="1200">
              <a:latin typeface="Calibri"/>
              <a:ea typeface="+mn-ea"/>
              <a:cs typeface="Arial"/>
            </a:rPr>
            <a:t>2- دعم وتقوية وسائل الإتصال . </a:t>
          </a:r>
          <a:endParaRPr lang="en-US" sz="1100" b="1" kern="1200">
            <a:latin typeface="Calibri"/>
            <a:ea typeface="+mn-ea"/>
            <a:cs typeface="+mn-cs"/>
          </a:endParaRPr>
        </a:p>
      </dsp:txBody>
      <dsp:txXfrm>
        <a:off x="2149793" y="959982"/>
        <a:ext cx="1845023" cy="440690"/>
      </dsp:txXfrm>
    </dsp:sp>
    <dsp:sp modelId="{A8587BBA-66B7-4B33-B223-7798002A1F8C}">
      <dsp:nvSpPr>
        <dsp:cNvPr id="0" name=""/>
        <dsp:cNvSpPr/>
      </dsp:nvSpPr>
      <dsp:spPr>
        <a:xfrm rot="5400000">
          <a:off x="3031345" y="1455343"/>
          <a:ext cx="81919" cy="81919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EB6CDC0-75EA-4E2E-9AAB-FF130E44FAE2}">
      <dsp:nvSpPr>
        <dsp:cNvPr id="0" name=""/>
        <dsp:cNvSpPr/>
      </dsp:nvSpPr>
      <dsp:spPr>
        <a:xfrm>
          <a:off x="2136083" y="1578222"/>
          <a:ext cx="1872443" cy="964954"/>
        </a:xfrm>
        <a:prstGeom prst="roundRect">
          <a:avLst>
            <a:gd name="adj" fmla="val 1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b="1" kern="1200">
              <a:latin typeface="Calibri"/>
              <a:ea typeface="+mn-ea"/>
              <a:cs typeface="Arial"/>
            </a:rPr>
            <a:t>3- تعويض العجز والقصور الذي قد يوجد في التنظيم الرسمي </a:t>
          </a:r>
          <a:r>
            <a:rPr lang="ar-SA" sz="700" b="1" kern="1200">
              <a:latin typeface="Calibri"/>
              <a:ea typeface="+mn-ea"/>
              <a:cs typeface="Arial"/>
            </a:rPr>
            <a:t>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b="1" kern="1200">
              <a:latin typeface="Calibri"/>
              <a:ea typeface="+mn-ea"/>
              <a:cs typeface="Arial"/>
            </a:rPr>
            <a:t>4- توفير تغذية مرتدية لانطباعات وردود أفعال العاملين 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b="1" kern="1200">
            <a:latin typeface="Calibri"/>
            <a:ea typeface="+mn-ea"/>
            <a:cs typeface="+mn-cs"/>
          </a:endParaRPr>
        </a:p>
      </dsp:txBody>
      <dsp:txXfrm>
        <a:off x="2164346" y="1606485"/>
        <a:ext cx="1815917" cy="9084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445</Words>
  <Characters>2538</Characters>
  <Application>Microsoft Office Word</Application>
  <DocSecurity>0</DocSecurity>
  <Lines>21</Lines>
  <Paragraphs>5</Paragraphs>
  <ScaleCrop>false</ScaleCrop>
  <Company>home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2015-03-14T13:12:00Z</dcterms:created>
  <dcterms:modified xsi:type="dcterms:W3CDTF">2015-03-14T13:15:00Z</dcterms:modified>
</cp:coreProperties>
</file>