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0" w:rsidRDefault="00B61A9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المحاضرة الرابعة ..  ( </w:t>
      </w:r>
      <w:r w:rsidRPr="00B61A9D">
        <w:rPr>
          <w:rFonts w:asciiTheme="majorBidi" w:hAnsiTheme="majorBidi" w:cstheme="majorBidi" w:hint="cs"/>
          <w:sz w:val="28"/>
          <w:szCs w:val="28"/>
          <w:rtl/>
        </w:rPr>
        <w:t xml:space="preserve">تابع الكمبيالة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B61A9D">
        <w:rPr>
          <w:rFonts w:asciiTheme="majorBidi" w:hAnsiTheme="majorBidi" w:cstheme="majorBidi" w:hint="cs"/>
          <w:sz w:val="28"/>
          <w:szCs w:val="28"/>
          <w:rtl/>
        </w:rPr>
        <w:t xml:space="preserve">..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61A9D" w:rsidRPr="00B61A9D" w:rsidRDefault="00B61A9D" w:rsidP="00B61A9D">
      <w:pPr>
        <w:pStyle w:val="ListParagraph"/>
        <w:numPr>
          <w:ilvl w:val="0"/>
          <w:numId w:val="4"/>
        </w:numPr>
        <w:rPr>
          <w:rFonts w:asciiTheme="minorBidi" w:hAnsiTheme="minorBidi" w:cs="Mudir MT"/>
          <w:sz w:val="28"/>
          <w:szCs w:val="28"/>
        </w:rPr>
      </w:pPr>
      <w:r w:rsidRPr="00B61A9D">
        <w:rPr>
          <w:rFonts w:asciiTheme="minorBidi" w:hAnsiTheme="minorBidi" w:cs="Mudir MT"/>
          <w:sz w:val="28"/>
          <w:szCs w:val="28"/>
          <w:rtl/>
        </w:rPr>
        <w:t xml:space="preserve">الشروط الشكلية : </w:t>
      </w:r>
    </w:p>
    <w:p w:rsidR="00B61A9D" w:rsidRPr="00B61A9D" w:rsidRDefault="00B61A9D" w:rsidP="00B61A9D">
      <w:pPr>
        <w:pStyle w:val="ListParagraph"/>
        <w:numPr>
          <w:ilvl w:val="0"/>
          <w:numId w:val="5"/>
        </w:numPr>
        <w:ind w:left="360"/>
        <w:rPr>
          <w:rFonts w:asciiTheme="minorBidi" w:hAnsiTheme="minorBidi"/>
          <w:sz w:val="28"/>
          <w:szCs w:val="28"/>
        </w:rPr>
      </w:pPr>
      <w:r w:rsidRPr="00B61A9D">
        <w:rPr>
          <w:rFonts w:asciiTheme="minorBidi" w:hAnsiTheme="minorBidi"/>
          <w:sz w:val="28"/>
          <w:szCs w:val="28"/>
          <w:rtl/>
        </w:rPr>
        <w:t>الكتابة : حيث توجد بيانات الزامية هي :</w:t>
      </w:r>
    </w:p>
    <w:p w:rsidR="00B61A9D" w:rsidRDefault="00B61A9D" w:rsidP="00B61A9D">
      <w:pPr>
        <w:pStyle w:val="ListParagraph"/>
        <w:numPr>
          <w:ilvl w:val="0"/>
          <w:numId w:val="5"/>
        </w:numPr>
        <w:ind w:left="360"/>
        <w:rPr>
          <w:rFonts w:asciiTheme="minorBidi" w:hAnsiTheme="minorBidi"/>
          <w:sz w:val="28"/>
          <w:szCs w:val="28"/>
        </w:rPr>
      </w:pPr>
      <w:r w:rsidRPr="00B61A9D">
        <w:rPr>
          <w:rFonts w:asciiTheme="minorBidi" w:hAnsiTheme="minorBidi"/>
          <w:sz w:val="28"/>
          <w:szCs w:val="28"/>
          <w:rtl/>
        </w:rPr>
        <w:t xml:space="preserve">كتابة كلمة ( كمبيالة ) بمتن الصك ، لإضفاء الصفة وإخضاعها </w:t>
      </w:r>
      <w:r w:rsidRPr="00B61A9D">
        <w:rPr>
          <w:rFonts w:asciiTheme="minorBidi" w:hAnsiTheme="minorBidi" w:hint="cs"/>
          <w:sz w:val="28"/>
          <w:szCs w:val="28"/>
          <w:rtl/>
        </w:rPr>
        <w:t>لأحكام</w:t>
      </w:r>
      <w:r>
        <w:rPr>
          <w:rFonts w:asciiTheme="minorBidi" w:hAnsiTheme="minorBidi"/>
          <w:sz w:val="28"/>
          <w:szCs w:val="28"/>
          <w:rtl/>
        </w:rPr>
        <w:t xml:space="preserve"> التجارة ويترتب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61A9D">
        <w:rPr>
          <w:rFonts w:asciiTheme="minorBidi" w:hAnsiTheme="minorBidi"/>
          <w:sz w:val="28"/>
          <w:szCs w:val="28"/>
          <w:rtl/>
        </w:rPr>
        <w:t xml:space="preserve">على ذلك قابليتها للتداول بالطرق التجارية ( التظهير – المناولة ) وتخضع للتقادم القصير ، وعدم كتابة كمبيالة لاتعد الكمبيالة عملا تجاريا ولا تقبل التظهير ولا التقادم القصير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B61A9D" w:rsidRPr="00B61A9D" w:rsidRDefault="00B61A9D" w:rsidP="00B61A9D">
      <w:pPr>
        <w:pStyle w:val="ListParagraph"/>
        <w:ind w:left="360"/>
        <w:rPr>
          <w:rFonts w:asciiTheme="minorBidi" w:hAnsiTheme="minorBidi"/>
          <w:sz w:val="28"/>
          <w:szCs w:val="28"/>
        </w:rPr>
      </w:pPr>
    </w:p>
    <w:p w:rsidR="00B61A9D" w:rsidRPr="00B61A9D" w:rsidRDefault="00B61A9D" w:rsidP="00B61A9D">
      <w:pPr>
        <w:pStyle w:val="ListParagraph"/>
        <w:numPr>
          <w:ilvl w:val="0"/>
          <w:numId w:val="5"/>
        </w:numPr>
        <w:ind w:left="360"/>
        <w:rPr>
          <w:rFonts w:asciiTheme="minorBidi" w:hAnsiTheme="minorBidi"/>
          <w:sz w:val="28"/>
          <w:szCs w:val="28"/>
        </w:rPr>
      </w:pPr>
      <w:r w:rsidRPr="00B61A9D">
        <w:rPr>
          <w:rFonts w:asciiTheme="minorBidi" w:hAnsiTheme="minorBidi"/>
          <w:sz w:val="28"/>
          <w:szCs w:val="28"/>
          <w:rtl/>
        </w:rPr>
        <w:t xml:space="preserve">امر غير معلق على شرط : </w:t>
      </w:r>
    </w:p>
    <w:p w:rsidR="00B61A9D" w:rsidRDefault="00B61A9D" w:rsidP="00B61A9D">
      <w:pPr>
        <w:pStyle w:val="ListParagraph"/>
        <w:ind w:left="-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</w:t>
      </w:r>
      <w:r w:rsidRPr="00B61A9D">
        <w:rPr>
          <w:rFonts w:asciiTheme="minorBidi" w:hAnsiTheme="minorBidi"/>
          <w:sz w:val="28"/>
          <w:szCs w:val="28"/>
          <w:rtl/>
        </w:rPr>
        <w:t xml:space="preserve">شترط المشروع السعودي ان يكون المبلغ </w:t>
      </w:r>
      <w:r w:rsidRPr="00B61A9D">
        <w:rPr>
          <w:rFonts w:asciiTheme="minorBidi" w:hAnsiTheme="minorBidi" w:hint="cs"/>
          <w:sz w:val="28"/>
          <w:szCs w:val="28"/>
          <w:rtl/>
        </w:rPr>
        <w:t>م</w:t>
      </w:r>
      <w:r w:rsidRPr="00B61A9D">
        <w:rPr>
          <w:rFonts w:asciiTheme="minorBidi" w:hAnsiTheme="minorBidi"/>
          <w:sz w:val="28"/>
          <w:szCs w:val="28"/>
          <w:rtl/>
        </w:rPr>
        <w:t>كتوبا بطريقة واضحة لا لبث فيها وان يكون امر الدفع غير معلق على شرط ( كأن تدفع على اقساط )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B61A9D" w:rsidRDefault="00B61A9D" w:rsidP="00B61A9D">
      <w:pPr>
        <w:spacing w:after="0"/>
        <w:ind w:left="-360"/>
        <w:rPr>
          <w:rFonts w:asciiTheme="minorBidi" w:hAnsiTheme="minorBidi"/>
          <w:sz w:val="28"/>
          <w:szCs w:val="28"/>
          <w:rtl/>
        </w:rPr>
      </w:pPr>
      <w:r w:rsidRPr="00B61A9D">
        <w:rPr>
          <w:rFonts w:asciiTheme="minorBidi" w:hAnsiTheme="minorBidi" w:hint="cs"/>
          <w:sz w:val="28"/>
          <w:szCs w:val="28"/>
          <w:rtl/>
        </w:rPr>
        <w:t>4.</w:t>
      </w:r>
      <w:r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اسم المسحوب عليه : غياب هذا البيان يفقد الورقة صفتها ككمبيالة . </w:t>
      </w:r>
    </w:p>
    <w:p w:rsidR="00B61A9D" w:rsidRDefault="00B61A9D" w:rsidP="00B61A9D">
      <w:pPr>
        <w:spacing w:after="0"/>
        <w:ind w:left="-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5. ميعاد الاستحقاق : يعتبر من البيانات الأساسية لتحديد مواعيد الاحتجاج بعدم الدفع والرجوع على الموقعين . </w:t>
      </w:r>
    </w:p>
    <w:p w:rsidR="00B61A9D" w:rsidRDefault="00B61A9D" w:rsidP="00B61A9D">
      <w:pPr>
        <w:spacing w:after="0"/>
        <w:ind w:left="-360"/>
        <w:rPr>
          <w:rFonts w:asciiTheme="minorBidi" w:hAnsiTheme="minorBidi"/>
          <w:sz w:val="28"/>
          <w:szCs w:val="28"/>
          <w:rtl/>
        </w:rPr>
      </w:pPr>
    </w:p>
    <w:p w:rsidR="00B61A9D" w:rsidRPr="00B61A9D" w:rsidRDefault="00B61A9D" w:rsidP="00B61A9D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اذا خلت من بيان موعد الاستحقاق اعتبر المشرع السعودي الكمبيالة واجبة الدفع بمجرد الاطلاع عليها ، وأوجب أن يتضمن الصك تاريخ استحقاق واحد وإلا فقد قيمته </w:t>
      </w:r>
      <w:r w:rsidRPr="00B61A9D">
        <w:rPr>
          <w:rFonts w:asciiTheme="minorBidi" w:hAnsiTheme="minorBidi" w:hint="cs"/>
          <w:sz w:val="28"/>
          <w:szCs w:val="28"/>
          <w:u w:val="single"/>
          <w:rtl/>
        </w:rPr>
        <w:t xml:space="preserve">كورقة تجارية </w:t>
      </w:r>
      <w:r w:rsidRPr="00B61A9D">
        <w:rPr>
          <w:rFonts w:asciiTheme="minorBidi" w:hAnsiTheme="minorBidi" w:hint="cs"/>
          <w:sz w:val="28"/>
          <w:szCs w:val="28"/>
          <w:rtl/>
        </w:rPr>
        <w:t xml:space="preserve">. </w:t>
      </w:r>
    </w:p>
    <w:p w:rsidR="00B61A9D" w:rsidRDefault="00B61A9D" w:rsidP="00B61A9D">
      <w:pPr>
        <w:pStyle w:val="ListParagraph"/>
        <w:numPr>
          <w:ilvl w:val="0"/>
          <w:numId w:val="7"/>
        </w:numPr>
        <w:rPr>
          <w:rFonts w:asciiTheme="minorBidi" w:hAnsiTheme="minorBidi"/>
          <w:sz w:val="28"/>
          <w:szCs w:val="28"/>
        </w:rPr>
      </w:pPr>
      <w:r w:rsidRPr="00B61A9D">
        <w:rPr>
          <w:rFonts w:asciiTheme="minorBidi" w:hAnsiTheme="minorBidi"/>
          <w:sz w:val="28"/>
          <w:szCs w:val="28"/>
          <w:rtl/>
        </w:rPr>
        <w:t>ويجب</w:t>
      </w:r>
      <w:r>
        <w:rPr>
          <w:rFonts w:asciiTheme="minorBidi" w:hAnsiTheme="minorBidi" w:hint="cs"/>
          <w:sz w:val="28"/>
          <w:szCs w:val="28"/>
          <w:rtl/>
        </w:rPr>
        <w:t xml:space="preserve"> عدم تجزئة المبلغ للوفاء به على أقساط على ذات الصك بتواريخ متعاقبة لمخالفة ذلك لنظام الصرف ، وتاريخ الاستحقاق قد يكون بعد مدة معينة من الاطلاع " ادفعو بعد شهر من تاريخ الاطلاع " ، وقد تكون مستحقة الوفاء في تاريخ محدد " ادفعوا في أول يناير 2016 " وهو الغالب . </w:t>
      </w:r>
    </w:p>
    <w:p w:rsidR="00B61A9D" w:rsidRDefault="00B61A9D" w:rsidP="00B61A9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6. مكان الوفاء : ينص القانون على ذكر مكان الوفاء فإذا لم يذكر في الصك يعتبر موطن المسحوب عليه بمثابة مكان الوفاء ، ويجب أن يذكر موطن المسحوب عليه بجوار اسمه على الصك ، وغالبا مايكون موطنه معروفا اذا كانت شركة مشهورة . </w:t>
      </w:r>
    </w:p>
    <w:p w:rsidR="00B61A9D" w:rsidRDefault="00B61A9D" w:rsidP="0073101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7. تاريخ ومكان اصدار الكمبيالة : تاريخ تحرير الكمبيالة من البيانات الهامة لتحديد أهلية محررها ، وما اذا قد صدرت في فترة الريبة في حالة الافلاس ، وتحديد موعد الاستحقاق اذا كان بعد فترة معينة ، ويكتب الحروف او بالارقام وفي أي مكان على الصك ، وعدم صحة التاريخ لاي</w:t>
      </w:r>
      <w:r w:rsidR="0073101C">
        <w:rPr>
          <w:rFonts w:asciiTheme="minorBidi" w:hAnsiTheme="minorBidi" w:hint="cs"/>
          <w:sz w:val="28"/>
          <w:szCs w:val="28"/>
          <w:rtl/>
        </w:rPr>
        <w:t>ؤ</w:t>
      </w:r>
      <w:r>
        <w:rPr>
          <w:rFonts w:asciiTheme="minorBidi" w:hAnsiTheme="minorBidi" w:hint="cs"/>
          <w:sz w:val="28"/>
          <w:szCs w:val="28"/>
          <w:rtl/>
        </w:rPr>
        <w:t xml:space="preserve">ثر على صحة الكمبيالة مادام لا يخفى صورية ( الأهلية والريبة ) ، </w:t>
      </w:r>
    </w:p>
    <w:p w:rsidR="00B61A9D" w:rsidRDefault="00B61A9D" w:rsidP="00B61A9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بالنسبة للمكان : اشترط المشرع السعودي ذكره اذا تضمنت الكمبيالة عنصرا اجنبيا لتحديد تنازع الاختصاص حيث يطبق قانون دولة الاصدار ، واذا خلت من ذكره اعتبره مكان الساحب والمبين بجوار اسمه . </w:t>
      </w:r>
    </w:p>
    <w:p w:rsidR="00B61A9D" w:rsidRDefault="00B61A9D" w:rsidP="00B61A9D">
      <w:pPr>
        <w:rPr>
          <w:rFonts w:asciiTheme="minorBidi" w:hAnsiTheme="minorBidi"/>
          <w:sz w:val="28"/>
          <w:szCs w:val="28"/>
          <w:rtl/>
        </w:rPr>
      </w:pPr>
    </w:p>
    <w:p w:rsidR="00B61A9D" w:rsidRDefault="00B61A9D" w:rsidP="00B61A9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8. توقيع الساحب : اشترط القانون أن يكون توقيع الساحب واضح ومقرؤ وهو شرط بيدهي لانه هو من أنشأ الكمبيالة ، وهو من البيانات الالزامية والا فقدت الورقة قيمتها القانونية ، وقد يكون " بخط اليد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الختم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بصمة اليد " وقد ينوب عنه شخص كمدير الشركة في الشركات </w:t>
      </w:r>
      <w:r>
        <w:rPr>
          <w:rFonts w:asciiTheme="minorBidi" w:hAnsiTheme="minorBidi" w:hint="cs"/>
          <w:sz w:val="28"/>
          <w:szCs w:val="28"/>
          <w:rtl/>
        </w:rPr>
        <w:lastRenderedPageBreak/>
        <w:t>الكبرى ، ونظرًا للمشاكل التي يثيرها عدم وضوح توقيع الساحب وضع المشرع السعودي نظام جزائي مدني في حالة التوقيع بطريقة غير واضحة ويعتبر التوقيع كأن لم يكن ويطل الصك .</w:t>
      </w:r>
    </w:p>
    <w:p w:rsidR="00B61A9D" w:rsidRDefault="00B61A9D" w:rsidP="00B61A9D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جزاء تخلف بيان الزامي في الكمبيالة : </w:t>
      </w:r>
    </w:p>
    <w:p w:rsidR="00B61A9D" w:rsidRDefault="00B61A9D" w:rsidP="00B61A9D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تتحول الى سند مدني كما في حالة تخلف احد البيانات الالزامية مثل " شرط الاذن او الامر وتخرج الكمبيالة من دائرة الاوراق التجارية . </w:t>
      </w:r>
    </w:p>
    <w:p w:rsidR="00B61A9D" w:rsidRDefault="00B61A9D" w:rsidP="00B61A9D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تتحول الى سند اذني اذا تخلف اسم المسحوب عليه . </w:t>
      </w:r>
    </w:p>
    <w:p w:rsidR="00B61A9D" w:rsidRDefault="00B61A9D" w:rsidP="00B61A9D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قد تتحول الى سند مدني قابل للتداول بالطرق التجارية متى توافر فيها شرط الاذن او الامر</w:t>
      </w:r>
    </w:p>
    <w:p w:rsidR="00152D56" w:rsidRPr="00152D56" w:rsidRDefault="00152D56" w:rsidP="00152D56">
      <w:pPr>
        <w:pStyle w:val="ListParagraph"/>
        <w:numPr>
          <w:ilvl w:val="0"/>
          <w:numId w:val="9"/>
        </w:num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بطلانها كتصرف قانوني اذا ماتوافرت فيها البيانات الالزامية التي نصت عليها م1 من نظام الاوراق التجارية وتبطل ككمبيالة وكسند مدني كحالة تخلف توقيع الساحب او المبلغ .</w:t>
      </w:r>
    </w:p>
    <w:p w:rsidR="00152D56" w:rsidRDefault="00152D56" w:rsidP="00152D56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تداول الكمبيالة : </w:t>
      </w:r>
    </w:p>
    <w:p w:rsidR="00152D56" w:rsidRPr="00152D56" w:rsidRDefault="00152D56" w:rsidP="00152D56">
      <w:pPr>
        <w:pStyle w:val="ListParagraph"/>
        <w:numPr>
          <w:ilvl w:val="0"/>
          <w:numId w:val="10"/>
        </w:num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عن طريق التظهير .   2. التسليم والمناولة . </w:t>
      </w:r>
    </w:p>
    <w:p w:rsidR="00152D56" w:rsidRDefault="00152D56" w:rsidP="00152D56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ضمانات الوفاء : </w:t>
      </w:r>
    </w:p>
    <w:p w:rsidR="00152D56" w:rsidRDefault="00152D56" w:rsidP="00152D56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 يكون مقابها موجودًا في موعد استحقاقها .</w:t>
      </w:r>
    </w:p>
    <w:p w:rsidR="00152D56" w:rsidRDefault="00152D56" w:rsidP="00152D56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 يكون مبلغًا من النقود .</w:t>
      </w:r>
    </w:p>
    <w:p w:rsidR="00152D56" w:rsidRDefault="00152D56" w:rsidP="00152D56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 يكون مقابل الوفاء غير متنازع عليه بين الساحب والمسحوب عليه .</w:t>
      </w:r>
    </w:p>
    <w:p w:rsidR="00152D56" w:rsidRDefault="00152D56" w:rsidP="00152D56">
      <w:pPr>
        <w:pStyle w:val="ListParagraph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يكون دين الساحب لدى المسحوب عليه مساويًا لمبلغ الكمبيالة . </w:t>
      </w:r>
    </w:p>
    <w:tbl>
      <w:tblPr>
        <w:tblStyle w:val="TableGrid"/>
        <w:tblpPr w:leftFromText="180" w:rightFromText="180" w:vertAnchor="text" w:horzAnchor="margin" w:tblpXSpec="right" w:tblpY="510"/>
        <w:bidiVisual/>
        <w:tblW w:w="9247" w:type="dxa"/>
        <w:tblLook w:val="04A0" w:firstRow="1" w:lastRow="0" w:firstColumn="1" w:lastColumn="0" w:noHBand="0" w:noVBand="1"/>
      </w:tblPr>
      <w:tblGrid>
        <w:gridCol w:w="8680"/>
        <w:gridCol w:w="567"/>
      </w:tblGrid>
      <w:tr w:rsidR="00152D56" w:rsidTr="00152D56">
        <w:trPr>
          <w:trHeight w:val="525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152D56">
              <w:rPr>
                <w:rFonts w:asciiTheme="minorBidi" w:hAnsiTheme="minorBidi" w:hint="cs"/>
                <w:sz w:val="28"/>
                <w:szCs w:val="28"/>
                <w:rtl/>
              </w:rPr>
              <w:t xml:space="preserve">عدد اشخاص الكمبيالة ثلاثة ويشترط ان يكونوا اشخاصًا طبيعيين . </w:t>
            </w:r>
          </w:p>
        </w:tc>
        <w:tc>
          <w:tcPr>
            <w:tcW w:w="567" w:type="dxa"/>
          </w:tcPr>
          <w:p w:rsidR="00152D56" w:rsidRPr="00152D56" w:rsidRDefault="00152D56" w:rsidP="00152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524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الكمبيالة المجاملة تكون باطلة لعدم مشروعية السبب . </w:t>
            </w:r>
          </w:p>
        </w:tc>
        <w:tc>
          <w:tcPr>
            <w:tcW w:w="567" w:type="dxa"/>
          </w:tcPr>
          <w:p w:rsidR="00152D56" w:rsidRPr="0004019B" w:rsidRDefault="00152D56" w:rsidP="00152D5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514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عدم ذكر كلمة كمبيالة على الصك يخرجه من نطاق تطبيق احكام الأوراق التجارية . </w:t>
            </w:r>
          </w:p>
        </w:tc>
        <w:tc>
          <w:tcPr>
            <w:tcW w:w="567" w:type="dxa"/>
          </w:tcPr>
          <w:p w:rsid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699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يجوز أن يتضمن الكمبيالة مبالغ متفرقة تسدد على اقساط في تواريخ مختلفة . </w:t>
            </w:r>
          </w:p>
        </w:tc>
        <w:tc>
          <w:tcPr>
            <w:tcW w:w="567" w:type="dxa"/>
          </w:tcPr>
          <w:p w:rsidR="00152D56" w:rsidRPr="0004019B" w:rsidRDefault="00152D56" w:rsidP="00152D56">
            <w:pP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152D56" w:rsidTr="00152D56">
        <w:trPr>
          <w:trHeight w:val="766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تتحول الكمبيالة الى سند مدني في حالة تخلف أحد البيانات الالزامية مثل شرط الاذن او الامر وتخرج الكمبيالة من دائرة الاوراق التجارية .</w:t>
            </w:r>
          </w:p>
        </w:tc>
        <w:tc>
          <w:tcPr>
            <w:tcW w:w="567" w:type="dxa"/>
          </w:tcPr>
          <w:p w:rsid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418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تتحول الى سند اذني اذا تخلف المسحوب عليه . </w:t>
            </w:r>
          </w:p>
        </w:tc>
        <w:tc>
          <w:tcPr>
            <w:tcW w:w="567" w:type="dxa"/>
          </w:tcPr>
          <w:p w:rsid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532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قد تتحول الى مستند مدني قابل للتداول بطرق التجارية متى توافر فيها شرط الاذن او الامر.</w:t>
            </w:r>
          </w:p>
        </w:tc>
        <w:tc>
          <w:tcPr>
            <w:tcW w:w="567" w:type="dxa"/>
          </w:tcPr>
          <w:p w:rsid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524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العبرة بتاريخ استحقاق الكمبيالة للوقوف على أهلية محررها .</w:t>
            </w:r>
          </w:p>
        </w:tc>
        <w:tc>
          <w:tcPr>
            <w:tcW w:w="567" w:type="dxa"/>
          </w:tcPr>
          <w:p w:rsid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766"/>
        </w:trPr>
        <w:tc>
          <w:tcPr>
            <w:tcW w:w="8680" w:type="dxa"/>
          </w:tcPr>
          <w:p w:rsidR="00152D56" w:rsidRPr="00152D56" w:rsidRDefault="00152D56" w:rsidP="00152D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اذا ماتوافرت البيانات الالزامية التي نصت عليها م1 من نظام الاوراق التجارية وتبطل الورقة ككمبيالة وكسند مدني كحالة تخلف توقيع الساحب أو المبلغ . </w:t>
            </w:r>
          </w:p>
        </w:tc>
        <w:tc>
          <w:tcPr>
            <w:tcW w:w="567" w:type="dxa"/>
          </w:tcPr>
          <w:p w:rsid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52D56" w:rsidTr="00152D56">
        <w:trPr>
          <w:trHeight w:val="766"/>
        </w:trPr>
        <w:tc>
          <w:tcPr>
            <w:tcW w:w="8680" w:type="dxa"/>
          </w:tcPr>
          <w:p w:rsidR="00152D56" w:rsidRP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52D56">
              <w:rPr>
                <w:rFonts w:asciiTheme="minorBidi" w:hAnsiTheme="minorBidi" w:hint="cs"/>
                <w:sz w:val="28"/>
                <w:szCs w:val="28"/>
                <w:rtl/>
              </w:rPr>
              <w:t>10.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52D56">
              <w:rPr>
                <w:rFonts w:asciiTheme="minorBidi" w:hAnsiTheme="minorBidi" w:hint="cs"/>
                <w:sz w:val="28"/>
                <w:szCs w:val="28"/>
                <w:rtl/>
              </w:rPr>
              <w:t>اذا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خلت من بيان موعد الاستحقاق اعتبر المشرع السعودي الكمبيالة واجبة الدفع بمجرد الاطلاع عليها . </w:t>
            </w:r>
          </w:p>
        </w:tc>
        <w:tc>
          <w:tcPr>
            <w:tcW w:w="567" w:type="dxa"/>
          </w:tcPr>
          <w:p w:rsidR="00152D56" w:rsidRPr="0004019B" w:rsidRDefault="00152D56" w:rsidP="00152D56">
            <w:pPr>
              <w:rPr>
                <w:rFonts w:asciiTheme="minorBidi" w:hAnsiTheme="minorBidi"/>
                <w:sz w:val="28"/>
                <w:szCs w:val="28"/>
                <w:lang w:val="en-GB"/>
              </w:rPr>
            </w:pPr>
          </w:p>
        </w:tc>
      </w:tr>
      <w:tr w:rsidR="00152D56" w:rsidTr="00152D56">
        <w:trPr>
          <w:trHeight w:val="549"/>
        </w:trPr>
        <w:tc>
          <w:tcPr>
            <w:tcW w:w="8680" w:type="dxa"/>
          </w:tcPr>
          <w:p w:rsidR="00152D56" w:rsidRP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52D56">
              <w:rPr>
                <w:rFonts w:asciiTheme="minorBidi" w:hAnsiTheme="minorBidi" w:hint="cs"/>
                <w:sz w:val="28"/>
                <w:szCs w:val="28"/>
                <w:rtl/>
              </w:rPr>
              <w:t>11.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يجب أن يتضمن الصك تاريخ استحقاق واحد وإلا فقد قيمته كورقة تجارية . </w:t>
            </w:r>
          </w:p>
        </w:tc>
        <w:tc>
          <w:tcPr>
            <w:tcW w:w="567" w:type="dxa"/>
          </w:tcPr>
          <w:p w:rsidR="00152D56" w:rsidRPr="0073101C" w:rsidRDefault="00152D56" w:rsidP="00152D56">
            <w:pP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</w:tc>
      </w:tr>
      <w:tr w:rsidR="00152D56" w:rsidTr="00152D56">
        <w:trPr>
          <w:trHeight w:val="405"/>
        </w:trPr>
        <w:tc>
          <w:tcPr>
            <w:tcW w:w="8680" w:type="dxa"/>
          </w:tcPr>
          <w:p w:rsidR="00152D56" w:rsidRPr="00152D56" w:rsidRDefault="00152D56" w:rsidP="00152D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52D56"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  <w:r w:rsidRPr="00152D56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تجزئة مبلغ للوفاء به على اقساط على ذات الصك بتواريخ متعاقبة جائزة ولا يخالف نظام الصرف . </w:t>
            </w:r>
          </w:p>
        </w:tc>
        <w:tc>
          <w:tcPr>
            <w:tcW w:w="567" w:type="dxa"/>
          </w:tcPr>
          <w:p w:rsidR="00152D56" w:rsidRPr="0004019B" w:rsidRDefault="00152D56" w:rsidP="00152D56">
            <w:pP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152D56" w:rsidRDefault="00152D56" w:rsidP="00152D56">
      <w:pPr>
        <w:rPr>
          <w:rFonts w:asciiTheme="minorBidi" w:hAnsiTheme="minorBidi"/>
          <w:sz w:val="28"/>
          <w:szCs w:val="28"/>
          <w:rtl/>
        </w:rPr>
      </w:pPr>
    </w:p>
    <w:p w:rsidR="00152D56" w:rsidRDefault="00091BC5" w:rsidP="00091BC5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اختر الاجابة الصحيحة : </w:t>
      </w:r>
    </w:p>
    <w:p w:rsidR="00091BC5" w:rsidRDefault="00091BC5" w:rsidP="00091BC5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من ضمانات الوفاء : </w:t>
      </w:r>
    </w:p>
    <w:p w:rsidR="00091BC5" w:rsidRDefault="00091BC5" w:rsidP="00091BC5">
      <w:pPr>
        <w:pStyle w:val="ListParagraph"/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 يكون مقابها موجودًا في موعد استحقاقها .</w:t>
      </w:r>
    </w:p>
    <w:p w:rsidR="00091BC5" w:rsidRDefault="00091BC5" w:rsidP="00091BC5">
      <w:pPr>
        <w:pStyle w:val="ListParagraph"/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 يكون مبلغًا من النقود .</w:t>
      </w:r>
    </w:p>
    <w:p w:rsidR="00091BC5" w:rsidRDefault="00091BC5" w:rsidP="00091BC5">
      <w:pPr>
        <w:pStyle w:val="ListParagraph"/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ان يكون مقابل الوفاء غير متنازع عليه بين الساحب والمسحوب عليه .</w:t>
      </w:r>
    </w:p>
    <w:p w:rsidR="00091BC5" w:rsidRDefault="00091BC5" w:rsidP="00091BC5">
      <w:pPr>
        <w:pStyle w:val="ListParagraph"/>
        <w:numPr>
          <w:ilvl w:val="0"/>
          <w:numId w:val="14"/>
        </w:numPr>
        <w:rPr>
          <w:rFonts w:asciiTheme="minorBidi" w:hAnsiTheme="minorBidi"/>
          <w:sz w:val="28"/>
          <w:szCs w:val="28"/>
        </w:rPr>
      </w:pPr>
      <w:r w:rsidRPr="00091BC5">
        <w:rPr>
          <w:rFonts w:asciiTheme="minorBidi" w:hAnsiTheme="minorBidi" w:hint="cs"/>
          <w:sz w:val="28"/>
          <w:szCs w:val="28"/>
          <w:u w:val="single"/>
          <w:rtl/>
        </w:rPr>
        <w:t>جميع ماذكر</w:t>
      </w:r>
      <w:r>
        <w:rPr>
          <w:rFonts w:asciiTheme="minorBidi" w:hAnsiTheme="minorBidi" w:hint="cs"/>
          <w:sz w:val="28"/>
          <w:szCs w:val="28"/>
          <w:rtl/>
        </w:rPr>
        <w:t xml:space="preserve"> . </w:t>
      </w:r>
    </w:p>
    <w:p w:rsidR="00091BC5" w:rsidRDefault="00091BC5" w:rsidP="00091BC5">
      <w:pPr>
        <w:rPr>
          <w:rFonts w:asciiTheme="minorBidi" w:hAnsiTheme="minorBidi"/>
          <w:sz w:val="28"/>
          <w:szCs w:val="28"/>
          <w:rtl/>
        </w:rPr>
      </w:pPr>
    </w:p>
    <w:p w:rsidR="00091BC5" w:rsidRDefault="00091BC5" w:rsidP="00091BC5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ثانيًا : السند لأمر .. </w:t>
      </w:r>
    </w:p>
    <w:p w:rsidR="00091BC5" w:rsidRDefault="00091BC5" w:rsidP="00091BC5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السند لأمر أو السند الأذني هو صك مكتوب وفقًا لبيانات محددة نظاميًا يتضمن تعهد</w:t>
      </w:r>
    </w:p>
    <w:p w:rsidR="00091BC5" w:rsidRDefault="00091BC5" w:rsidP="00091BC5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محرره " المدين " بأن يدفع مبلغًا معينًا من النقود في تاريخ معين أو قابل للتعيين لشخص يسمى المستفيد " الدائن " . </w:t>
      </w:r>
    </w:p>
    <w:p w:rsidR="00091BC5" w:rsidRDefault="00091BC5" w:rsidP="00091BC5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عدد أشخاص السند : اثنان . </w:t>
      </w:r>
    </w:p>
    <w:p w:rsidR="00091BC5" w:rsidRDefault="00091BC5" w:rsidP="00091BC5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091BC5" w:rsidRDefault="00FD38B7" w:rsidP="00091BC5">
      <w:p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3504762" cy="158095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سند لأم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B7" w:rsidRDefault="00FD38B7" w:rsidP="00091BC5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091BC5">
      <w:p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يختلف السند عن الكمبيالة بأنه لايتضمن سوى شخصين هما : محرر السند + المستفيد ، اما الكمبيالة تتضمن 3 اشخاص . </w:t>
      </w:r>
    </w:p>
    <w:p w:rsidR="00FD38B7" w:rsidRDefault="00FD38B7" w:rsidP="00091BC5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يجب توافر ذات الشروط الموضوعية في الكمبيالة: ( الرضا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المحل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السبب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الأهلية)</w:t>
      </w:r>
    </w:p>
    <w:p w:rsidR="00FD38B7" w:rsidRDefault="00FD38B7" w:rsidP="00FD38B7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والشروط الشكلية : </w:t>
      </w:r>
    </w:p>
    <w:p w:rsidR="00FD38B7" w:rsidRDefault="00FD38B7" w:rsidP="00FD38B7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الكتابة .</w:t>
      </w:r>
    </w:p>
    <w:p w:rsidR="00FD38B7" w:rsidRDefault="00FD38B7" w:rsidP="00FD38B7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يجب أن يتضمن بيانات هي : </w:t>
      </w:r>
    </w:p>
    <w:p w:rsidR="00FD38B7" w:rsidRDefault="00FD38B7" w:rsidP="00FD38B7">
      <w:p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عبارة سند لأمر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المبلغ غير معلق على شرط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تاريخ الاستحقاق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مكان الوفاء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اسم المستفيد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مكان وتاريخ اصداره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توقيع محرره . </w:t>
      </w:r>
    </w:p>
    <w:p w:rsidR="00FD38B7" w:rsidRDefault="00FD38B7" w:rsidP="00FD38B7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اذا خلا من موعد الاستحقاق يجب الوفاء عند الاطلاع .</w:t>
      </w:r>
    </w:p>
    <w:p w:rsidR="00FD38B7" w:rsidRDefault="00FD38B7" w:rsidP="00FD38B7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اذا خلا من مكان الوفاء يكون موطن محرره .</w:t>
      </w:r>
    </w:p>
    <w:p w:rsidR="00FD38B7" w:rsidRDefault="00FD38B7" w:rsidP="00FD38B7">
      <w:pPr>
        <w:pStyle w:val="ListParagraph"/>
        <w:numPr>
          <w:ilvl w:val="0"/>
          <w:numId w:val="16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اذا خلا من مكان الاصدار يكون موطن محرره المكتوب بجانب اسمه . </w:t>
      </w:r>
    </w:p>
    <w:p w:rsidR="00FD38B7" w:rsidRDefault="00FD38B7" w:rsidP="00FD38B7">
      <w:pPr>
        <w:pStyle w:val="ListParagraph"/>
        <w:spacing w:after="0"/>
        <w:ind w:left="36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spacing w:after="0"/>
        <w:ind w:left="36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spacing w:after="0"/>
        <w:ind w:left="36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ثالثًا : الشيك .. </w:t>
      </w:r>
    </w:p>
    <w:p w:rsidR="00FD38B7" w:rsidRDefault="00FD38B7" w:rsidP="00FD38B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الشيك صك مكتوب وفق اوضاع استقر عليها العرف ، يتضمن أمرا من شخص يسمى الساحب أو المحرر إلى شخص آخر يسمى المسحوب عليه غالبًا يكون" البنك " بأن يدفع مبلغًا معينًا من النقود لدى الاطلاع لشخص ثالث أو لأمره أو لحامله ( المستفيد ) . </w:t>
      </w:r>
    </w:p>
    <w:p w:rsidR="00FD38B7" w:rsidRDefault="00FD38B7" w:rsidP="00FD38B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3152381" cy="136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شيك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B7" w:rsidRDefault="00FD38B7" w:rsidP="00FD38B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FD38B7" w:rsidRDefault="00FD38B7" w:rsidP="00FD38B7">
      <w:pPr>
        <w:pStyle w:val="ListParagraph"/>
        <w:numPr>
          <w:ilvl w:val="0"/>
          <w:numId w:val="17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يجب توافر الشروط الموضوعية وهي ذاتها المطلوبة في الكمبيالة والسند لأمر : </w:t>
      </w:r>
    </w:p>
    <w:p w:rsidR="00FD38B7" w:rsidRDefault="00FD38B7" w:rsidP="00FD38B7">
      <w:p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الرضا الخالي من العيوب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المحل والسبب ممكنا ومشروعا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الأهلية 18 سنة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وقت اصدار الشيك)</w:t>
      </w:r>
      <w:r w:rsidR="007851CF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7851CF" w:rsidRDefault="007851CF" w:rsidP="007851CF">
      <w:pPr>
        <w:pStyle w:val="ListParagraph"/>
        <w:numPr>
          <w:ilvl w:val="0"/>
          <w:numId w:val="17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الشروط الشكلية : " ذات الشروط المطلوبة في الكمبيالة " </w:t>
      </w:r>
    </w:p>
    <w:p w:rsidR="007851CF" w:rsidRDefault="007851CF" w:rsidP="007851CF">
      <w:pPr>
        <w:pStyle w:val="ListParagraph"/>
        <w:numPr>
          <w:ilvl w:val="0"/>
          <w:numId w:val="17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الأحكام الخاصة بالرصيد : ص305 </w:t>
      </w:r>
    </w:p>
    <w:p w:rsidR="007851CF" w:rsidRDefault="007851CF" w:rsidP="007851CF">
      <w:p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مبلغ من النقود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موجود عند سحب الشيك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جائز التصرف فيه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مساويًا على الأقل لمبلغ الشيك ) . </w:t>
      </w:r>
    </w:p>
    <w:p w:rsidR="008665B4" w:rsidRDefault="008665B4" w:rsidP="007851CF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7851CF" w:rsidRDefault="007851CF" w:rsidP="007851CF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حالة عدم وجود رصيد يرتب : </w:t>
      </w:r>
    </w:p>
    <w:p w:rsidR="007851CF" w:rsidRDefault="008665B4" w:rsidP="008665B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جزاء مدني : يحق للمستفيد أو لحامل الشيك الرجوع على الساحب لعدم تقديم الرصيد للمسحوب عليه ( البنك ) . </w:t>
      </w:r>
    </w:p>
    <w:p w:rsidR="008665B4" w:rsidRDefault="008665B4" w:rsidP="008665B4">
      <w:pPr>
        <w:pStyle w:val="ListParagraph"/>
        <w:numPr>
          <w:ilvl w:val="0"/>
          <w:numId w:val="19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الجزاء الجنائي : رصد القانون عقوبة هي الحب لمدة لاتزيد عن 3 سنوات وغرامة 50000 ريال أو احدهما في الحالات التالية : </w:t>
      </w:r>
    </w:p>
    <w:p w:rsidR="008665B4" w:rsidRPr="00F811D8" w:rsidRDefault="008665B4" w:rsidP="008665B4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سحب شيك عمدًا </w:t>
      </w:r>
      <w:r w:rsidR="00F811D8">
        <w:rPr>
          <w:rFonts w:asciiTheme="minorBidi" w:hAnsiTheme="minorBidi" w:hint="cs"/>
          <w:sz w:val="28"/>
          <w:szCs w:val="28"/>
          <w:rtl/>
          <w:lang w:val="en-GB"/>
        </w:rPr>
        <w:t>ليس له مقابل وفاء قائم وقابل للسحب .</w:t>
      </w:r>
    </w:p>
    <w:p w:rsidR="00F811D8" w:rsidRPr="00F811D8" w:rsidRDefault="00F811D8" w:rsidP="008665B4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>ان يكون مقابل الوفاء اقل من قيمة الشيك .</w:t>
      </w:r>
    </w:p>
    <w:p w:rsidR="00F811D8" w:rsidRPr="00F811D8" w:rsidRDefault="00F811D8" w:rsidP="008665B4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>استرداد الساحب مقابل الوفاء بعد اصدار الشيك .</w:t>
      </w:r>
    </w:p>
    <w:p w:rsidR="00F811D8" w:rsidRPr="00F811D8" w:rsidRDefault="00F811D8" w:rsidP="008665B4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>اصدار الساحب امرا للبنك بعدم دفع قيمة الشيك .</w:t>
      </w:r>
    </w:p>
    <w:p w:rsidR="00F811D8" w:rsidRPr="00F811D8" w:rsidRDefault="00F811D8" w:rsidP="008665B4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 xml:space="preserve">تعمد تحرير الشيك بصوره تمنع صرفه . </w:t>
      </w:r>
    </w:p>
    <w:p w:rsidR="00F811D8" w:rsidRPr="00F811D8" w:rsidRDefault="00F811D8" w:rsidP="008665B4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val="en-GB"/>
        </w:rPr>
        <w:t xml:space="preserve">حالة تظهير شيك او تسليمه مع العلم بعدم وجود رصيد او عدم كفايته . </w:t>
      </w:r>
    </w:p>
    <w:p w:rsidR="00F811D8" w:rsidRDefault="00B14D57" w:rsidP="00B14D57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في حالة العود ( خلال 3 سنوات ) تشدد العقوبة الى مدة لاتزيد عن 5 سنوات وغرامه لاتزيد عن 100000 ريال . </w:t>
      </w:r>
    </w:p>
    <w:p w:rsidR="00B14D57" w:rsidRDefault="00B14D57" w:rsidP="00B14D57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B14D57" w:rsidRDefault="00B14D57" w:rsidP="00B14D57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أعمال الصرف والبنوك :</w:t>
      </w:r>
    </w:p>
    <w:p w:rsidR="00B14D57" w:rsidRDefault="00B14D57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الصرافة هي مبادلة عملة دولة معينة بعملة دولة أخرى بقصد تحقيق ربح من فروق الاسعار بسبب اختلاف الزمان والمكان . </w:t>
      </w:r>
    </w:p>
    <w:p w:rsidR="00B14D57" w:rsidRDefault="00B14D57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14D57" w:rsidRDefault="00B14D57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وقد نصت الفقرة (ج) من المادة الثانية من نظام المحكمة صراحة على تجارية أعمال الصرافة ، ويلاحظ أن أعمال البنك لاتعتبر تجارية دائما الا بالنسبة للبنك أما بالنسبة للعميل فهي لاتكتسب الصفة التجارية الا اذا توفرت في العمل شروط العمل التجاري بالتبعية .</w:t>
      </w:r>
    </w:p>
    <w:p w:rsidR="00B14D57" w:rsidRDefault="00B14D57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14D57" w:rsidRDefault="00B14D57" w:rsidP="00B14D57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تنويه : هناك جدول قانوني حول تقسيم بعض الاعمال من حيث تجارتها من عدمه وماننتهي اليه هو الراجح في تقسيم الاعمال التجارية طبقًا لما ورد في التشريع السعودي . </w:t>
      </w:r>
    </w:p>
    <w:p w:rsidR="00B14D57" w:rsidRDefault="00B14D57" w:rsidP="00B14D57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B14D57" w:rsidRDefault="00B14D57" w:rsidP="00B14D57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السمسرة :</w:t>
      </w:r>
    </w:p>
    <w:p w:rsidR="00B14D57" w:rsidRDefault="00730EA4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السمسرة هي الواسطة في إبرام العقود ويكون دور السمسار بالتقريب بين وجهات نظر الطرفين ، يطلق نفس اللفظ كذلك على العمولة التي يتقاضها السمسار ولايظهر اسمه في العقد وليس وكيلا عن اي طرف .</w:t>
      </w:r>
    </w:p>
    <w:p w:rsidR="00730EA4" w:rsidRDefault="00730EA4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وتعتبر السمسرة في المملكة عملًا تجاريًا سواء كان السمسار محترفا او غير محترف وبصرف النظر عن طبيعة الصفقة التي يتوسط في ابرامها مدنية كانت ام تجارية ، وبناء على ذلك فالسمسرة في مجال العقارات أو الزواج وهي أعمال مدنية تجارية شأنها في ذلك شأن السمسرة المتعلقة بشراء وبيع البضائع او الصكوك . </w:t>
      </w:r>
    </w:p>
    <w:p w:rsidR="00730EA4" w:rsidRDefault="00730EA4" w:rsidP="00B14D57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730EA4" w:rsidRDefault="00730EA4" w:rsidP="00730EA4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ارجع للكتاب ص23 حينما يمارس المحامي السمسرة بجانب مهنة المحاماة تعتبر عملا تجاريا منفردًا بغض النظر عن مهنته كمحامي . </w:t>
      </w:r>
    </w:p>
    <w:p w:rsidR="00730EA4" w:rsidRDefault="00730EA4" w:rsidP="00730EA4">
      <w:pPr>
        <w:spacing w:after="0"/>
        <w:rPr>
          <w:rFonts w:asciiTheme="minorBidi" w:hAnsiTheme="minorBidi"/>
          <w:sz w:val="28"/>
          <w:szCs w:val="28"/>
          <w:rtl/>
        </w:rPr>
      </w:pPr>
    </w:p>
    <w:p w:rsidR="00730EA4" w:rsidRDefault="00730EA4" w:rsidP="00730EA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الأعمال التجارية البحرية : </w:t>
      </w:r>
    </w:p>
    <w:p w:rsidR="00730EA4" w:rsidRDefault="00730EA4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تعد جميع الأعمال المتعلقة بالتجارية البحرية اعمالا تجارية طبقا لنص الفقرة 4 من م2 من القانون التجاري السعودي . </w:t>
      </w:r>
    </w:p>
    <w:p w:rsidR="00730EA4" w:rsidRDefault="00730EA4" w:rsidP="00730EA4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ومن الأعمال التجارية البحرية : </w:t>
      </w:r>
    </w:p>
    <w:p w:rsidR="00730EA4" w:rsidRDefault="00730EA4" w:rsidP="0073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انشاء سفن تجارية او شراعية او اصلاحها او بيعها وشراؤها في الداخل او الخارج وكل مايتعلق باستئجارها او تأجيرها . </w:t>
      </w:r>
    </w:p>
    <w:p w:rsidR="00730EA4" w:rsidRDefault="00730EA4" w:rsidP="0073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بيع وشراء آلآت وأدوات ولوزام السفن . </w:t>
      </w:r>
    </w:p>
    <w:p w:rsidR="00730EA4" w:rsidRDefault="00730EA4" w:rsidP="0073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عقد استخدام الملاحين .</w:t>
      </w:r>
    </w:p>
    <w:p w:rsidR="00730EA4" w:rsidRDefault="00730EA4" w:rsidP="0073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عقد القرض البحري وعقد الرهن البحري .  </w:t>
      </w:r>
    </w:p>
    <w:p w:rsidR="00730EA4" w:rsidRDefault="00730EA4" w:rsidP="00730EA4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عقود التأمين البحري على السفن والبضائع . </w:t>
      </w:r>
    </w:p>
    <w:p w:rsidR="00730EA4" w:rsidRDefault="00730EA4" w:rsidP="00730EA4">
      <w:pPr>
        <w:pStyle w:val="ListParagraph"/>
        <w:spacing w:after="0"/>
        <w:ind w:left="360"/>
        <w:rPr>
          <w:rFonts w:asciiTheme="minorBidi" w:hAnsiTheme="minorBidi"/>
          <w:sz w:val="28"/>
          <w:szCs w:val="28"/>
        </w:rPr>
      </w:pPr>
    </w:p>
    <w:p w:rsidR="00730EA4" w:rsidRDefault="00730EA4" w:rsidP="00730EA4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جميع المقاولات المتعلقة بسائر أمور التجارة البحرية تعد اعمالا تجارية . </w:t>
      </w:r>
    </w:p>
    <w:p w:rsidR="00730EA4" w:rsidRDefault="00730EA4" w:rsidP="00730EA4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تعتبر أعمال التجارة البحرية اعمال تجارية منفردة وتخضع لأحكام القانون التجاري لو قام بها الشخص لمرة واحدة ، بصرف النظر عن صفة مزاولها تاجرا او غير تاجر " بالنسبة للمستغل . </w:t>
      </w:r>
    </w:p>
    <w:p w:rsidR="00730EA4" w:rsidRDefault="00730EA4" w:rsidP="00730EA4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اما الشخص الذي يشتري يختًا للتنزه لايعد عملا تجاريا . </w:t>
      </w:r>
    </w:p>
    <w:p w:rsidR="00730EA4" w:rsidRDefault="00730EA4" w:rsidP="00730EA4">
      <w:pPr>
        <w:pStyle w:val="ListParagraph"/>
        <w:numPr>
          <w:ilvl w:val="0"/>
          <w:numId w:val="18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تسرى ذات الأحكام على اعمال الملاحة الجوية قياسًا على الرغم من عدم نص المشرع السعودي عليها صراحة . </w:t>
      </w:r>
    </w:p>
    <w:p w:rsidR="00730EA4" w:rsidRDefault="00730EA4" w:rsidP="00730EA4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اسئلة ونماذج : </w:t>
      </w:r>
    </w:p>
    <w:p w:rsidR="00730EA4" w:rsidRDefault="00730EA4" w:rsidP="00730EA4">
      <w:pPr>
        <w:pStyle w:val="ListParagraph"/>
        <w:spacing w:after="0"/>
        <w:ind w:left="360"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8774" w:type="dxa"/>
        <w:tblInd w:w="-518" w:type="dxa"/>
        <w:tblLook w:val="04A0" w:firstRow="1" w:lastRow="0" w:firstColumn="1" w:lastColumn="0" w:noHBand="0" w:noVBand="1"/>
      </w:tblPr>
      <w:tblGrid>
        <w:gridCol w:w="8324"/>
        <w:gridCol w:w="450"/>
      </w:tblGrid>
      <w:tr w:rsidR="00730EA4" w:rsidTr="00730EA4">
        <w:trPr>
          <w:trHeight w:val="667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عدم ذكر محل الوفاء بالكمبيالة يكون موطن المسحوب عليه وفي السند يكون موطن الساحب . </w:t>
            </w:r>
          </w:p>
        </w:tc>
        <w:tc>
          <w:tcPr>
            <w:tcW w:w="450" w:type="dxa"/>
          </w:tcPr>
          <w:p w:rsid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30EA4" w:rsidTr="00730EA4">
        <w:trPr>
          <w:trHeight w:val="330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نص المشرع السعودي على الاعمال التجارية على سبيل الحصر . </w:t>
            </w:r>
          </w:p>
        </w:tc>
        <w:tc>
          <w:tcPr>
            <w:tcW w:w="450" w:type="dxa"/>
          </w:tcPr>
          <w:p w:rsid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30EA4" w:rsidTr="00730EA4">
        <w:trPr>
          <w:trHeight w:val="542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في حالة خلو الورقة التجارية من موعد الاستحقاق يكون الوفاء بها بمجرد الاطلاع .</w:t>
            </w:r>
          </w:p>
        </w:tc>
        <w:tc>
          <w:tcPr>
            <w:tcW w:w="450" w:type="dxa"/>
          </w:tcPr>
          <w:p w:rsid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30EA4" w:rsidTr="00730EA4">
        <w:trPr>
          <w:trHeight w:val="385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تاريخ اصدار الورقة التجارية عنصرا هاما للوقوف على مدى توافر اهلية محررها من عدمه . </w:t>
            </w:r>
          </w:p>
        </w:tc>
        <w:tc>
          <w:tcPr>
            <w:tcW w:w="450" w:type="dxa"/>
          </w:tcPr>
          <w:p w:rsid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30EA4" w:rsidTr="00730EA4">
        <w:trPr>
          <w:trHeight w:val="533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تاريخ اصدار الكمبيالة هام للحكم على تصرفات التاجر اذا كانت في فترة الريبة ام لا .</w:t>
            </w:r>
          </w:p>
        </w:tc>
        <w:tc>
          <w:tcPr>
            <w:tcW w:w="450" w:type="dxa"/>
          </w:tcPr>
          <w:p w:rsid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30EA4" w:rsidTr="00730EA4">
        <w:trPr>
          <w:trHeight w:val="396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جميع أعمال التجارة البحرية اعمالا تجارية . </w:t>
            </w:r>
          </w:p>
        </w:tc>
        <w:tc>
          <w:tcPr>
            <w:tcW w:w="450" w:type="dxa"/>
          </w:tcPr>
          <w:p w:rsid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730EA4" w:rsidTr="00730EA4">
        <w:trPr>
          <w:trHeight w:val="544"/>
        </w:trPr>
        <w:tc>
          <w:tcPr>
            <w:tcW w:w="8324" w:type="dxa"/>
          </w:tcPr>
          <w:p w:rsidR="00730EA4" w:rsidRDefault="00730EA4" w:rsidP="00730EA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الشخص الذي يتعاقد على شراء او انشاء يختا للتنزه يعتبر عملا تجاريًا .</w:t>
            </w:r>
          </w:p>
        </w:tc>
        <w:tc>
          <w:tcPr>
            <w:tcW w:w="450" w:type="dxa"/>
          </w:tcPr>
          <w:p w:rsidR="00730EA4" w:rsidRPr="00730EA4" w:rsidRDefault="00730EA4" w:rsidP="00730EA4">
            <w:pPr>
              <w:pStyle w:val="ListParagraph"/>
              <w:spacing w:after="0"/>
              <w:ind w:left="0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730EA4" w:rsidRDefault="00730EA4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Default="00BC3E73" w:rsidP="00730EA4">
      <w:pPr>
        <w:pStyle w:val="ListParagraph"/>
        <w:spacing w:after="0"/>
        <w:ind w:left="0"/>
        <w:rPr>
          <w:rFonts w:asciiTheme="minorBidi" w:hAnsiTheme="minorBidi"/>
          <w:sz w:val="28"/>
          <w:szCs w:val="28"/>
          <w:rtl/>
        </w:rPr>
      </w:pPr>
    </w:p>
    <w:p w:rsidR="00BC3E73" w:rsidRPr="00BC3E73" w:rsidRDefault="00BC3E73" w:rsidP="00BC3E73">
      <w:pPr>
        <w:spacing w:after="0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BC3E73" w:rsidRPr="00BC3E73" w:rsidSect="00B61A9D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F79"/>
    <w:multiLevelType w:val="hybridMultilevel"/>
    <w:tmpl w:val="C9CAD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C258D"/>
    <w:multiLevelType w:val="hybridMultilevel"/>
    <w:tmpl w:val="B74C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47F"/>
    <w:multiLevelType w:val="hybridMultilevel"/>
    <w:tmpl w:val="35125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D2A2F"/>
    <w:multiLevelType w:val="hybridMultilevel"/>
    <w:tmpl w:val="7220C470"/>
    <w:lvl w:ilvl="0" w:tplc="B42C80C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810"/>
    <w:multiLevelType w:val="hybridMultilevel"/>
    <w:tmpl w:val="3210D6B2"/>
    <w:lvl w:ilvl="0" w:tplc="452AB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4BB6"/>
    <w:multiLevelType w:val="hybridMultilevel"/>
    <w:tmpl w:val="8EFA8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B1E96"/>
    <w:multiLevelType w:val="hybridMultilevel"/>
    <w:tmpl w:val="1AAA2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F5F03"/>
    <w:multiLevelType w:val="hybridMultilevel"/>
    <w:tmpl w:val="45BE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5E3"/>
    <w:multiLevelType w:val="hybridMultilevel"/>
    <w:tmpl w:val="2D20A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167BD"/>
    <w:multiLevelType w:val="hybridMultilevel"/>
    <w:tmpl w:val="AD763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D491C"/>
    <w:multiLevelType w:val="hybridMultilevel"/>
    <w:tmpl w:val="C9CAD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F0EAC"/>
    <w:multiLevelType w:val="hybridMultilevel"/>
    <w:tmpl w:val="58460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324B3"/>
    <w:multiLevelType w:val="hybridMultilevel"/>
    <w:tmpl w:val="25BAC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373DB"/>
    <w:multiLevelType w:val="hybridMultilevel"/>
    <w:tmpl w:val="D8FA86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87B27"/>
    <w:multiLevelType w:val="hybridMultilevel"/>
    <w:tmpl w:val="C1CC4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0B732F"/>
    <w:multiLevelType w:val="hybridMultilevel"/>
    <w:tmpl w:val="0E38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88541B"/>
    <w:multiLevelType w:val="hybridMultilevel"/>
    <w:tmpl w:val="BA6C3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61008"/>
    <w:multiLevelType w:val="hybridMultilevel"/>
    <w:tmpl w:val="8384F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A1DCF"/>
    <w:multiLevelType w:val="hybridMultilevel"/>
    <w:tmpl w:val="727EE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C5F75"/>
    <w:multiLevelType w:val="hybridMultilevel"/>
    <w:tmpl w:val="B9E8A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CB081A"/>
    <w:multiLevelType w:val="hybridMultilevel"/>
    <w:tmpl w:val="C4CC3F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C034D"/>
    <w:multiLevelType w:val="hybridMultilevel"/>
    <w:tmpl w:val="AD763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470F92"/>
    <w:multiLevelType w:val="hybridMultilevel"/>
    <w:tmpl w:val="20D28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6"/>
  </w:num>
  <w:num w:numId="7">
    <w:abstractNumId w:val="20"/>
  </w:num>
  <w:num w:numId="8">
    <w:abstractNumId w:val="1"/>
  </w:num>
  <w:num w:numId="9">
    <w:abstractNumId w:val="19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11"/>
  </w:num>
  <w:num w:numId="18">
    <w:abstractNumId w:val="15"/>
  </w:num>
  <w:num w:numId="19">
    <w:abstractNumId w:val="21"/>
  </w:num>
  <w:num w:numId="20">
    <w:abstractNumId w:val="9"/>
  </w:num>
  <w:num w:numId="21">
    <w:abstractNumId w:val="2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9D"/>
    <w:rsid w:val="0004019B"/>
    <w:rsid w:val="00091BC5"/>
    <w:rsid w:val="00152D56"/>
    <w:rsid w:val="00730EA4"/>
    <w:rsid w:val="0073101C"/>
    <w:rsid w:val="007851CF"/>
    <w:rsid w:val="00795D47"/>
    <w:rsid w:val="008665B4"/>
    <w:rsid w:val="00B14D57"/>
    <w:rsid w:val="00B61A9D"/>
    <w:rsid w:val="00BC3E73"/>
    <w:rsid w:val="00E70F20"/>
    <w:rsid w:val="00F811D8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63BA73-D28E-4918-B929-E6602530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9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5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387E-318E-41A3-8E5F-A5032C70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Wa3d 7rb</dc:creator>
  <cp:keywords/>
  <dc:description/>
  <cp:lastModifiedBy>Wa3d 7rb</cp:lastModifiedBy>
  <cp:revision>10</cp:revision>
  <dcterms:created xsi:type="dcterms:W3CDTF">2015-03-03T15:31:00Z</dcterms:created>
  <dcterms:modified xsi:type="dcterms:W3CDTF">2015-03-04T21:25:00Z</dcterms:modified>
</cp:coreProperties>
</file>