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E" w:rsidRPr="00DE0D89" w:rsidRDefault="000D723E" w:rsidP="00DE0D89">
      <w:pPr>
        <w:jc w:val="center"/>
        <w:rPr>
          <w:rFonts w:ascii="Myriad Arabic" w:hAnsi="Myriad Arabic" w:cs="Myriad Arabic"/>
          <w:b/>
          <w:bCs/>
          <w:color w:val="C4BC96" w:themeColor="background2" w:themeShade="BF"/>
          <w:sz w:val="40"/>
          <w:szCs w:val="40"/>
          <w:rtl/>
        </w:rPr>
      </w:pPr>
      <w:r w:rsidRPr="00C71790">
        <w:rPr>
          <w:rFonts w:ascii="Myriad Arabic" w:hAnsi="Myriad Arabic" w:cs="Myriad Arabic"/>
          <w:b/>
          <w:bCs/>
          <w:color w:val="C4BC96" w:themeColor="background2" w:themeShade="BF"/>
          <w:sz w:val="40"/>
          <w:szCs w:val="40"/>
          <w:rtl/>
        </w:rPr>
        <w:t>بعض النظريات و</w:t>
      </w:r>
      <w:bookmarkStart w:id="0" w:name="_GoBack"/>
      <w:bookmarkEnd w:id="0"/>
      <w:r w:rsidRPr="00C71790">
        <w:rPr>
          <w:rFonts w:ascii="Myriad Arabic" w:hAnsi="Myriad Arabic" w:cs="Myriad Arabic"/>
          <w:b/>
          <w:bCs/>
          <w:color w:val="C4BC96" w:themeColor="background2" w:themeShade="BF"/>
          <w:sz w:val="40"/>
          <w:szCs w:val="40"/>
          <w:rtl/>
        </w:rPr>
        <w:t>المسائل المهمه</w:t>
      </w:r>
    </w:p>
    <w:p w:rsidR="000D723E" w:rsidRPr="00B508F3" w:rsidRDefault="005C7DAB" w:rsidP="005C7DAB">
      <w:pPr>
        <w:bidi/>
        <w:jc w:val="center"/>
        <w:rPr>
          <w:rFonts w:ascii="ae_Dimnah" w:hAnsi="ae_Dimnah" w:cs="ae_Dimnah"/>
          <w:color w:val="FABF8F" w:themeColor="accent6" w:themeTint="99"/>
          <w:sz w:val="32"/>
          <w:szCs w:val="32"/>
          <w:rtl/>
        </w:rPr>
      </w:pPr>
      <w:r w:rsidRPr="00B508F3">
        <w:rPr>
          <w:rFonts w:ascii="ae_Dimnah" w:hAnsi="ae_Dimnah" w:cs="ae_Dimnah"/>
          <w:color w:val="FABF8F" w:themeColor="accent6" w:themeTint="99"/>
          <w:sz w:val="32"/>
          <w:szCs w:val="32"/>
          <w:rtl/>
        </w:rPr>
        <w:t xml:space="preserve">[ </w:t>
      </w:r>
      <w:r w:rsidR="00C71790" w:rsidRPr="00B508F3">
        <w:rPr>
          <w:rFonts w:ascii="ae_Dimnah" w:hAnsi="ae_Dimnah" w:cs="ae_Dimnah"/>
          <w:color w:val="FABF8F" w:themeColor="accent6" w:themeTint="99"/>
          <w:sz w:val="32"/>
          <w:szCs w:val="32"/>
          <w:rtl/>
        </w:rPr>
        <w:t>الفصل الأول</w:t>
      </w:r>
      <w:r w:rsidRPr="00B508F3">
        <w:rPr>
          <w:rFonts w:ascii="ae_Dimnah" w:hAnsi="ae_Dimnah" w:cs="ae_Dimnah"/>
          <w:color w:val="FABF8F" w:themeColor="accent6" w:themeTint="99"/>
          <w:sz w:val="32"/>
          <w:szCs w:val="32"/>
          <w:rtl/>
        </w:rPr>
        <w:t xml:space="preserve"> ] </w:t>
      </w:r>
    </w:p>
    <w:p w:rsidR="005C7DAB" w:rsidRPr="005C7DAB" w:rsidRDefault="005C7DAB" w:rsidP="005C7DAB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5C7DAB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طريقة ايجاد عدد عناصر الضرب الديكارتي </w:t>
      </w:r>
    </w:p>
    <w:p w:rsidR="005C7DAB" w:rsidRDefault="005B015F" w:rsidP="005C7DAB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5B015F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سؤال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في الضرب الديكارتي هل عناصر المجموعه </w:t>
      </w:r>
      <w:r>
        <w:rPr>
          <w:rFonts w:ascii="Myriad Arabic" w:hAnsi="Myriad Arabic" w:cs="Myriad Arabic"/>
          <w:b/>
          <w:bCs/>
          <w:sz w:val="32"/>
          <w:szCs w:val="32"/>
        </w:rPr>
        <w:t>x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مضروبه في </w:t>
      </w:r>
      <w:r>
        <w:rPr>
          <w:rFonts w:ascii="Myriad Arabic" w:hAnsi="Myriad Arabic" w:cs="Myriad Arabic"/>
          <w:b/>
          <w:bCs/>
          <w:sz w:val="32"/>
          <w:szCs w:val="32"/>
        </w:rPr>
        <w:t>y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هي نفسها </w:t>
      </w:r>
      <w:r>
        <w:rPr>
          <w:rFonts w:ascii="Myriad Arabic" w:hAnsi="Myriad Arabic" w:cs="Myriad Arabic"/>
          <w:b/>
          <w:bCs/>
          <w:sz w:val="32"/>
          <w:szCs w:val="32"/>
        </w:rPr>
        <w:t>y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مضروبه في </w:t>
      </w:r>
      <w:r>
        <w:rPr>
          <w:rFonts w:ascii="Myriad Arabic" w:hAnsi="Myriad Arabic" w:cs="Myriad Arabic"/>
          <w:b/>
          <w:bCs/>
          <w:sz w:val="32"/>
          <w:szCs w:val="32"/>
        </w:rPr>
        <w:t>x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؟</w:t>
      </w:r>
    </w:p>
    <w:p w:rsidR="005B015F" w:rsidRDefault="005B015F" w:rsidP="005B015F">
      <w:pPr>
        <w:pStyle w:val="ListParagraph"/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>ج /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لا .. الضرب الديكارتي ليس إبدالي </w:t>
      </w:r>
    </w:p>
    <w:p w:rsidR="005B015F" w:rsidRPr="005B015F" w:rsidRDefault="005B015F" w:rsidP="005B015F">
      <w:pPr>
        <w:pStyle w:val="ListParagraph"/>
        <w:numPr>
          <w:ilvl w:val="0"/>
          <w:numId w:val="1"/>
        </w:numPr>
        <w:bidi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5B015F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قانون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المسافه بين نقطتين </w:t>
      </w:r>
    </w:p>
    <w:p w:rsidR="00C71790" w:rsidRDefault="00C71790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Pr="00DE0D89" w:rsidRDefault="00DE0D89" w:rsidP="00DE0D89">
      <w:pPr>
        <w:jc w:val="center"/>
        <w:rPr>
          <w:rFonts w:ascii="ae_Dimnah" w:hAnsi="ae_Dimnah" w:cs="ae_Dimnah"/>
          <w:color w:val="FABF8F" w:themeColor="accent6" w:themeTint="99"/>
          <w:sz w:val="32"/>
          <w:szCs w:val="32"/>
          <w:rtl/>
        </w:rPr>
      </w:pPr>
      <w:r w:rsidRPr="00DE0D89">
        <w:rPr>
          <w:rFonts w:ascii="ae_Dimnah" w:hAnsi="ae_Dimnah" w:cs="ae_Dimnah" w:hint="cs"/>
          <w:color w:val="FABF8F" w:themeColor="accent6" w:themeTint="99"/>
          <w:sz w:val="32"/>
          <w:szCs w:val="32"/>
          <w:rtl/>
        </w:rPr>
        <w:lastRenderedPageBreak/>
        <w:t xml:space="preserve">[ الفصل الثاني ] </w:t>
      </w:r>
    </w:p>
    <w:p w:rsidR="00B508F3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 w:hint="cs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سؤال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متى نقول ان الدالة لها نهاية ؟ </w:t>
      </w:r>
    </w:p>
    <w:p w:rsidR="00DE0D89" w:rsidRDefault="00DE0D89" w:rsidP="00DE0D89">
      <w:pPr>
        <w:pStyle w:val="ListParagraph"/>
        <w:bidi/>
        <w:jc w:val="both"/>
        <w:rPr>
          <w:rFonts w:ascii="Myriad Arabic" w:hAnsi="Myriad Arabic" w:cs="Myriad Arabic" w:hint="cs"/>
          <w:b/>
          <w:bCs/>
          <w:sz w:val="32"/>
          <w:szCs w:val="32"/>
          <w:rtl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>ج /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إذا كانت النهاية اليمنى = النهاية اليسرى </w:t>
      </w:r>
    </w:p>
    <w:p w:rsid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 w:hint="cs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سؤال ] : </w:t>
      </w:r>
      <w:r w:rsidRPr="00DE0D89">
        <w:rPr>
          <w:rFonts w:ascii="Myriad Arabic" w:hAnsi="Myriad Arabic" w:cs="Myriad Arabic"/>
          <w:b/>
          <w:bCs/>
          <w:sz w:val="32"/>
          <w:szCs w:val="32"/>
          <w:rtl/>
        </w:rPr>
        <w:t xml:space="preserve">إذا كانت </w:t>
      </w:r>
      <m:oMath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Myriad Arabic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-1</m:t>
                </m:r>
              </m:e>
            </m:eqArr>
          </m:e>
        </m:d>
        <m:d>
          <m:dPr>
            <m:begChr m:val=""/>
            <m:endChr m:val="}"/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x&gt;-1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x&lt;-1</m:t>
                </m:r>
              </m:e>
            </m:eqArr>
          </m:e>
        </m:d>
      </m:oMath>
      <w:r w:rsidRPr="00DE0D89">
        <w:rPr>
          <w:rFonts w:ascii="Myriad Arabic" w:hAnsi="Myriad Arabic" w:cs="Myriad Arabic"/>
          <w:b/>
          <w:bCs/>
          <w:sz w:val="32"/>
          <w:szCs w:val="32"/>
          <w:rtl/>
        </w:rPr>
        <w:t xml:space="preserve"> فهل </w:t>
      </w:r>
      <m:oMath>
        <m:limLow>
          <m:limLow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x→x</m:t>
            </m:r>
          </m:lim>
        </m:limLow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 xml:space="preserve"> f(x)</m:t>
        </m:r>
      </m:oMath>
      <w:r w:rsidRPr="00DE0D89">
        <w:rPr>
          <w:rFonts w:ascii="Myriad Arabic" w:hAnsi="Myriad Arabic" w:cs="Myriad Arabic"/>
          <w:b/>
          <w:bCs/>
          <w:sz w:val="32"/>
          <w:szCs w:val="32"/>
          <w:rtl/>
        </w:rPr>
        <w:t xml:space="preserve"> موجودة ؟</w:t>
      </w:r>
    </w:p>
    <w:p w:rsid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 w:hint="cs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نظرية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جبر النهايات في الضرب والقسمة والجمع والطرح </w:t>
      </w:r>
    </w:p>
    <w:p w:rsidR="00DE0D89" w:rsidRP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>[ سؤال ] :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 </w:t>
      </w:r>
      <w:r w:rsidRPr="00DE0D89">
        <w:rPr>
          <w:rFonts w:ascii="Myriad Arabic" w:hAnsi="Myriad Arabic" w:cs="Myriad Arabic"/>
          <w:b/>
          <w:bCs/>
          <w:sz w:val="32"/>
          <w:szCs w:val="32"/>
          <w:rtl/>
        </w:rPr>
        <w:t xml:space="preserve">احسب </w:t>
      </w:r>
      <m:oMath>
        <m:limLow>
          <m:limLow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x→1</m:t>
            </m:r>
          </m:lim>
        </m:limLow>
        <m:f>
          <m:f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1-x</m:t>
            </m:r>
          </m:den>
        </m:f>
      </m:oMath>
    </w:p>
    <w:p w:rsidR="00DE0D89" w:rsidRP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سؤال ] : </w:t>
      </w:r>
      <m:oMath>
        <m:limLow>
          <m:limLow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x→1</m:t>
            </m:r>
          </m:lim>
        </m:limLow>
        <m:f>
          <m:f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x+2</m:t>
                </m:r>
              </m:e>
            </m:rad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Myriad Arabic"/>
                    <w:b/>
                    <w:bCs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Myriad Arabic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Myriad Arabic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Myriad Arabic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Myriad Arabic"/>
                    <w:sz w:val="32"/>
                    <w:szCs w:val="32"/>
                  </w:rPr>
                  <m:t>+1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 xml:space="preserve"> =</m:t>
        </m:r>
      </m:oMath>
    </w:p>
    <w:p w:rsid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 w:hint="cs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نظرية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>ساندوتش</w:t>
      </w:r>
    </w:p>
    <w:p w:rsidR="00DE0D89" w:rsidRDefault="00DE0D89" w:rsidP="00DE0D89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 w:hint="cs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نظرية ] : </w:t>
      </w:r>
      <w:r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نظرية العدد النايبري </w:t>
      </w:r>
    </w:p>
    <w:p w:rsidR="0003702D" w:rsidRPr="0003702D" w:rsidRDefault="00DE0D89" w:rsidP="0003702D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>[ نظرية ] :</w:t>
      </w:r>
      <w:r w:rsidR="0003702D"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  </w:t>
      </w: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 </w:t>
      </w:r>
      <m:oMath>
        <m:limLow>
          <m:limLow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x→0</m:t>
            </m:r>
          </m:lim>
        </m:limLow>
        <m:f>
          <m:f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Myriad Arabic"/>
                <w:sz w:val="32"/>
                <w:szCs w:val="32"/>
              </w:rPr>
              <m:t>sin</m:t>
            </m:r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 xml:space="preserve"> x</m:t>
            </m:r>
          </m:num>
          <m:den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=1</m:t>
        </m:r>
      </m:oMath>
    </w:p>
    <w:p w:rsidR="0003702D" w:rsidRPr="0003702D" w:rsidRDefault="0003702D" w:rsidP="0003702D">
      <w:pPr>
        <w:pStyle w:val="ListParagraph"/>
        <w:numPr>
          <w:ilvl w:val="0"/>
          <w:numId w:val="1"/>
        </w:numPr>
        <w:bidi/>
        <w:jc w:val="both"/>
        <w:rPr>
          <w:rFonts w:ascii="Myriad Arabic" w:hAnsi="Myriad Arabic" w:cs="Myriad Arabic"/>
          <w:b/>
          <w:bCs/>
          <w:sz w:val="32"/>
          <w:szCs w:val="32"/>
        </w:rPr>
      </w:pPr>
      <w:r w:rsidRPr="0003702D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قانون ] : </w:t>
      </w:r>
      <m:oMath>
        <m:r>
          <m:rPr>
            <m:sty m:val="bi"/>
          </m:rPr>
          <w:rPr>
            <w:rFonts w:ascii="Cambria Math" w:hAnsi="Cambria Math" w:cs="Myriad Arabic"/>
            <w:sz w:val="32"/>
            <w:szCs w:val="32"/>
          </w:rPr>
          <m:t>m=s</m:t>
        </m:r>
        <m:sSup>
          <m:sSupPr>
            <m:ctrlPr>
              <w:rPr>
                <w:rFonts w:ascii="Cambria Math" w:hAnsi="Cambria Math" w:cs="Myriad Arabic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Myriad Arabic"/>
                <w:sz w:val="32"/>
                <w:szCs w:val="32"/>
              </w:rPr>
              <m:t>-nh</m:t>
            </m:r>
          </m:sup>
        </m:sSup>
      </m:oMath>
    </w:p>
    <w:p w:rsidR="00DE0D89" w:rsidRPr="0003702D" w:rsidRDefault="00DE0D89" w:rsidP="0003702D">
      <w:pPr>
        <w:bidi/>
        <w:ind w:left="360"/>
        <w:jc w:val="both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 w:hint="cs"/>
          <w:b/>
          <w:bCs/>
          <w:sz w:val="32"/>
          <w:szCs w:val="32"/>
          <w:rtl/>
        </w:rPr>
      </w:pPr>
    </w:p>
    <w:p w:rsidR="0003702D" w:rsidRDefault="0003702D" w:rsidP="000D723E">
      <w:pPr>
        <w:jc w:val="right"/>
        <w:rPr>
          <w:rFonts w:ascii="Myriad Arabic" w:hAnsi="Myriad Arabic" w:cs="Myriad Arabic" w:hint="cs"/>
          <w:b/>
          <w:bCs/>
          <w:sz w:val="32"/>
          <w:szCs w:val="32"/>
          <w:rtl/>
        </w:rPr>
      </w:pPr>
    </w:p>
    <w:p w:rsidR="0003702D" w:rsidRDefault="0003702D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3702D">
      <w:pPr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Pr="00B508F3" w:rsidRDefault="00B508F3" w:rsidP="00B508F3">
      <w:pPr>
        <w:bidi/>
        <w:rPr>
          <w:rFonts w:ascii="ae_Dimnah" w:hAnsi="ae_Dimnah" w:cs="ae_Dimnah"/>
          <w:color w:val="FABF8F" w:themeColor="accent6" w:themeTint="99"/>
          <w:sz w:val="32"/>
          <w:szCs w:val="32"/>
        </w:rPr>
      </w:pPr>
      <w:r w:rsidRPr="00B508F3">
        <w:rPr>
          <w:rFonts w:ascii="ae_Dimnah" w:hAnsi="ae_Dimnah" w:cs="ae_Dimnah" w:hint="cs"/>
          <w:color w:val="FABF8F" w:themeColor="accent6" w:themeTint="99"/>
          <w:sz w:val="32"/>
          <w:szCs w:val="32"/>
          <w:rtl/>
        </w:rPr>
        <w:lastRenderedPageBreak/>
        <w:t xml:space="preserve">                                 [ الفصل الثالث ]  </w:t>
      </w:r>
    </w:p>
    <w:p w:rsidR="00B508F3" w:rsidRDefault="00B508F3" w:rsidP="00B508F3">
      <w:pPr>
        <w:jc w:val="center"/>
        <w:rPr>
          <w:rFonts w:ascii="ae_Dimnah" w:hAnsi="ae_Dimnah" w:cs="ae_Dimnah"/>
          <w:sz w:val="32"/>
          <w:szCs w:val="32"/>
          <w:rtl/>
        </w:rPr>
      </w:pP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قانون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متوسط التغير </w:t>
      </w: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قاعدة ] : 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السلسلة </w:t>
      </w: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سؤال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انحل أكثر من مره </w:t>
      </w:r>
    </w:p>
    <w:p w:rsidR="00B508F3" w:rsidRDefault="00B508F3" w:rsidP="00B508F3">
      <w:pPr>
        <w:pStyle w:val="ListParagraph"/>
        <w:bidi/>
        <w:ind w:left="1080"/>
        <w:rPr>
          <w:rFonts w:ascii="ae_Dimnah" w:hAnsi="ae_Dimnah" w:cs="ae_Dimnah"/>
          <w:b/>
          <w:bCs/>
          <w:sz w:val="32"/>
          <w:szCs w:val="32"/>
          <w:rtl/>
        </w:rPr>
      </w:pPr>
      <w:r w:rsidRPr="00F33EC0">
        <w:rPr>
          <w:rFonts w:ascii="ae_Dimnah" w:hAnsi="ae_Dimnah" w:cs="ae_Dimnah"/>
          <w:b/>
          <w:bCs/>
          <w:noProof/>
          <w:sz w:val="32"/>
          <w:szCs w:val="32"/>
        </w:rPr>
        <w:drawing>
          <wp:inline distT="0" distB="0" distL="0" distR="0" wp14:anchorId="13D35A63" wp14:editId="2E3F3D3E">
            <wp:extent cx="3504762" cy="2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3" w:rsidRPr="00F33EC0" w:rsidRDefault="00B508F3" w:rsidP="00B508F3">
      <w:pPr>
        <w:pStyle w:val="ListParagraph"/>
        <w:bidi/>
        <w:ind w:left="1080"/>
        <w:rPr>
          <w:rFonts w:ascii="ae_Dimnah" w:hAnsi="ae_Dimnah" w:cs="ae_Dimnah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جبر المشتقات </w:t>
      </w: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قاعده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المشتقة لحاصل ضرب دالتين </w:t>
      </w:r>
    </w:p>
    <w:p w:rsidR="00B508F3" w:rsidRPr="0003702D" w:rsidRDefault="00B508F3" w:rsidP="0003702D">
      <w:pPr>
        <w:pStyle w:val="ListParagraph"/>
        <w:numPr>
          <w:ilvl w:val="0"/>
          <w:numId w:val="2"/>
        </w:numPr>
        <w:bidi/>
        <w:rPr>
          <w:rFonts w:ascii="ae_Dimnah" w:hAnsi="ae_Dimnah" w:cs="ae_Dimnah"/>
          <w:b/>
          <w:bCs/>
          <w:sz w:val="32"/>
          <w:szCs w:val="32"/>
          <w:rtl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قاعده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المشتقة لحاصل قسمة دالتين </w:t>
      </w:r>
    </w:p>
    <w:p w:rsidR="00B508F3" w:rsidRPr="00F33EC0" w:rsidRDefault="00B508F3" w:rsidP="00B508F3">
      <w:pPr>
        <w:bidi/>
        <w:rPr>
          <w:rFonts w:ascii="ae_Dimnah" w:hAnsi="ae_Dimnah" w:cs="ae_Dimnah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bidi/>
        <w:rPr>
          <w:rFonts w:ascii="ae_Dimnah" w:hAnsi="ae_Dimnah" w:cs="ae_Dimnah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bidi/>
        <w:rPr>
          <w:rFonts w:ascii="ae_Dimnah" w:hAnsi="ae_Dimnah" w:cs="ae_Dimnah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bidi/>
        <w:rPr>
          <w:rFonts w:ascii="ae_Dimnah" w:hAnsi="ae_Dimnah" w:cs="ae_Dimnah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bidi/>
        <w:rPr>
          <w:rFonts w:ascii="ae_Dimnah" w:hAnsi="ae_Dimnah" w:cs="ae_Dimnah"/>
          <w:b/>
          <w:bCs/>
          <w:sz w:val="32"/>
          <w:szCs w:val="32"/>
        </w:rPr>
      </w:pP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lastRenderedPageBreak/>
        <w:t xml:space="preserve">[ سؤال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كيف يكون شكل مشتقة المقلوب ؟ </w:t>
      </w:r>
    </w:p>
    <w:p w:rsidR="00B508F3" w:rsidRDefault="00B508F3" w:rsidP="00B508F3">
      <w:pPr>
        <w:pStyle w:val="ListParagraph"/>
        <w:bidi/>
        <w:ind w:left="1080"/>
        <w:rPr>
          <w:rFonts w:ascii="Myriad Arabic" w:hAnsi="Myriad Arabic" w:cs="Myriad Arabic"/>
          <w:b/>
          <w:bCs/>
          <w:sz w:val="32"/>
          <w:szCs w:val="32"/>
          <w:rtl/>
        </w:rPr>
      </w:pPr>
      <w:r w:rsidRPr="00F33EC0">
        <w:rPr>
          <w:rFonts w:ascii="Myriad Arabic" w:hAnsi="Myriad Arabic" w:cs="Myriad Arabic"/>
          <w:b/>
          <w:bCs/>
          <w:noProof/>
          <w:sz w:val="32"/>
          <w:szCs w:val="32"/>
        </w:rPr>
        <w:drawing>
          <wp:inline distT="0" distB="0" distL="0" distR="0" wp14:anchorId="519CC727" wp14:editId="06910388">
            <wp:extent cx="3219048" cy="26190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شتق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3" w:rsidRPr="00F33EC0" w:rsidRDefault="00B508F3" w:rsidP="00B508F3">
      <w:pPr>
        <w:pStyle w:val="ListParagraph"/>
        <w:bidi/>
        <w:ind w:left="1080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color w:val="B8CCE4" w:themeColor="accent1" w:themeTint="66"/>
          <w:sz w:val="32"/>
          <w:szCs w:val="32"/>
          <w:rtl/>
        </w:rPr>
        <w:t xml:space="preserve">[ قاعدة ] : </w:t>
      </w: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>السلسلة</w:t>
      </w:r>
    </w:p>
    <w:p w:rsidR="00B508F3" w:rsidRPr="00F33EC0" w:rsidRDefault="00B508F3" w:rsidP="00B508F3">
      <w:pPr>
        <w:pStyle w:val="ListParagraph"/>
        <w:numPr>
          <w:ilvl w:val="0"/>
          <w:numId w:val="2"/>
        </w:numPr>
        <w:bidi/>
        <w:rPr>
          <w:rFonts w:ascii="Myriad Arabic" w:hAnsi="Myriad Arabic" w:cs="Myriad Arabic"/>
          <w:b/>
          <w:bCs/>
          <w:sz w:val="32"/>
          <w:szCs w:val="32"/>
        </w:rPr>
      </w:pPr>
      <w:r w:rsidRPr="00F33EC0">
        <w:rPr>
          <w:rFonts w:ascii="Myriad Arabic" w:hAnsi="Myriad Arabic" w:cs="Myriad Arabic" w:hint="cs"/>
          <w:b/>
          <w:bCs/>
          <w:sz w:val="32"/>
          <w:szCs w:val="32"/>
          <w:rtl/>
        </w:rPr>
        <w:t xml:space="preserve">التطبيقات الاقتصادية جميعها مهمه ( مرونه الطلب ، دليل الطلب ، الدخل الحدي ... ) </w:t>
      </w:r>
    </w:p>
    <w:p w:rsidR="00B508F3" w:rsidRPr="00F33EC0" w:rsidRDefault="00B508F3" w:rsidP="00B508F3">
      <w:pPr>
        <w:pStyle w:val="ListParagraph"/>
        <w:bidi/>
        <w:ind w:left="1080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Pr="00F33EC0" w:rsidRDefault="005B015F" w:rsidP="005B015F">
      <w:pPr>
        <w:pStyle w:val="ListParagraph"/>
        <w:bidi/>
        <w:ind w:left="1080"/>
        <w:rPr>
          <w:rFonts w:ascii="Myriad Arabic" w:hAnsi="Myriad Arabic" w:cs="Myriad Arabic"/>
          <w:color w:val="C4BC96" w:themeColor="background2" w:themeShade="BF"/>
          <w:sz w:val="36"/>
          <w:szCs w:val="36"/>
        </w:rPr>
      </w:pPr>
      <w:r>
        <w:rPr>
          <w:rFonts w:ascii="Myriad Arabic" w:hAnsi="Myriad Arabic" w:cs="Myriad Arabic" w:hint="cs"/>
          <w:b/>
          <w:bCs/>
          <w:color w:val="C4BC96" w:themeColor="background2" w:themeShade="BF"/>
          <w:sz w:val="36"/>
          <w:szCs w:val="36"/>
          <w:rtl/>
        </w:rPr>
        <w:t xml:space="preserve">                   </w:t>
      </w:r>
      <w:r w:rsidR="00B508F3" w:rsidRPr="00F33EC0">
        <w:rPr>
          <w:rFonts w:ascii="Myriad Arabic" w:hAnsi="Myriad Arabic" w:cs="Myriad Arabic" w:hint="cs"/>
          <w:b/>
          <w:bCs/>
          <w:color w:val="C4BC96" w:themeColor="background2" w:themeShade="BF"/>
          <w:sz w:val="36"/>
          <w:szCs w:val="36"/>
          <w:rtl/>
        </w:rPr>
        <w:t>[ وبشكل عام المحاضرة المباشرة الثالثه مهمه ]</w:t>
      </w: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  <w:rtl/>
        </w:rPr>
      </w:pPr>
    </w:p>
    <w:p w:rsidR="00B508F3" w:rsidRPr="00C71790" w:rsidRDefault="00B508F3" w:rsidP="000D723E">
      <w:pPr>
        <w:jc w:val="right"/>
        <w:rPr>
          <w:rFonts w:ascii="Myriad Arabic" w:hAnsi="Myriad Arabic" w:cs="Myriad Arabic"/>
          <w:b/>
          <w:bCs/>
          <w:sz w:val="32"/>
          <w:szCs w:val="32"/>
        </w:rPr>
      </w:pPr>
    </w:p>
    <w:sectPr w:rsidR="00B508F3" w:rsidRPr="00C7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D6"/>
    <w:multiLevelType w:val="hybridMultilevel"/>
    <w:tmpl w:val="CE8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E9F"/>
    <w:multiLevelType w:val="hybridMultilevel"/>
    <w:tmpl w:val="AD46F11A"/>
    <w:lvl w:ilvl="0" w:tplc="266C669E"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Myria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467C"/>
    <w:multiLevelType w:val="hybridMultilevel"/>
    <w:tmpl w:val="6680B862"/>
    <w:lvl w:ilvl="0" w:tplc="BC465D94">
      <w:numFmt w:val="bullet"/>
      <w:lvlText w:val="-"/>
      <w:lvlJc w:val="left"/>
      <w:pPr>
        <w:ind w:left="1080" w:hanging="360"/>
      </w:pPr>
      <w:rPr>
        <w:rFonts w:ascii="ae_Dimnah" w:eastAsiaTheme="minorHAnsi" w:hAnsi="ae_Dimnah" w:cs="ae_Dimna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E"/>
    <w:rsid w:val="0003702D"/>
    <w:rsid w:val="000D723E"/>
    <w:rsid w:val="000F6647"/>
    <w:rsid w:val="005B015F"/>
    <w:rsid w:val="005C7DAB"/>
    <w:rsid w:val="006A0EF7"/>
    <w:rsid w:val="00B508F3"/>
    <w:rsid w:val="00BE7161"/>
    <w:rsid w:val="00C71790"/>
    <w:rsid w:val="00CC783E"/>
    <w:rsid w:val="00DC17FC"/>
    <w:rsid w:val="00D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2014-04-27T06:58:00Z</dcterms:created>
  <dcterms:modified xsi:type="dcterms:W3CDTF">2014-04-30T15:52:00Z</dcterms:modified>
</cp:coreProperties>
</file>